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1F35ABDB" w:rsidR="00E24882" w:rsidRPr="009E0DBA" w:rsidRDefault="00FD42F9" w:rsidP="00D91846">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E93194">
        <w:rPr>
          <w:rFonts w:ascii="ＭＳ 明朝" w:hAnsi="ＭＳ 明朝" w:hint="eastAsia"/>
          <w:sz w:val="22"/>
        </w:rPr>
        <w:t>（端末管理者向け）</w:t>
      </w:r>
      <w:r w:rsidR="00C312A0">
        <w:rPr>
          <w:rFonts w:ascii="ＭＳ 明朝" w:hAnsi="ＭＳ 明朝" w:hint="eastAsia"/>
          <w:sz w:val="22"/>
        </w:rPr>
        <w:t>（</w:t>
      </w:r>
      <w:r w:rsidR="00F6575F">
        <w:rPr>
          <w:rFonts w:ascii="ＭＳ 明朝" w:hAnsi="ＭＳ 明朝" w:hint="eastAsia"/>
          <w:sz w:val="22"/>
        </w:rPr>
        <w:t>令和</w:t>
      </w:r>
      <w:r w:rsidR="008537D7">
        <w:rPr>
          <w:rFonts w:ascii="ＭＳ 明朝" w:hAnsi="ＭＳ 明朝" w:hint="eastAsia"/>
          <w:sz w:val="22"/>
        </w:rPr>
        <w:t>3</w:t>
      </w:r>
      <w:r w:rsidR="00F6575F">
        <w:rPr>
          <w:rFonts w:ascii="ＭＳ 明朝" w:hAnsi="ＭＳ 明朝" w:hint="eastAsia"/>
          <w:sz w:val="22"/>
        </w:rPr>
        <w:t>年度</w:t>
      </w:r>
      <w:r w:rsidR="00D715DF">
        <w:rPr>
          <w:rFonts w:ascii="ＭＳ 明朝" w:hAnsi="ＭＳ 明朝" w:hint="eastAsia"/>
          <w:sz w:val="22"/>
        </w:rPr>
        <w:t>4</w:t>
      </w:r>
      <w:r w:rsidR="00D715DF">
        <w:rPr>
          <w:rFonts w:ascii="ＭＳ 明朝" w:hAnsi="ＭＳ 明朝" w:hint="eastAsia"/>
          <w:sz w:val="22"/>
        </w:rPr>
        <w:t>次</w:t>
      </w:r>
      <w:r w:rsidR="00C312A0">
        <w:rPr>
          <w:rFonts w:ascii="ＭＳ 明朝" w:hAnsi="ＭＳ 明朝" w:hint="eastAsia"/>
          <w:sz w:val="22"/>
        </w:rPr>
        <w:t>公募用）</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78FBE"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399D894C" w:rsidR="00E24882" w:rsidRDefault="0032029E"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506D64E6"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端末管理者申請書兼同意書</w:t>
      </w:r>
      <w:r w:rsidR="007E22F8">
        <w:rPr>
          <w:rFonts w:ascii="ＭＳ 明朝" w:hAnsi="ＭＳ 明朝" w:hint="eastAsia"/>
          <w:b/>
          <w:sz w:val="24"/>
        </w:rPr>
        <w:t>（自治体）</w:t>
      </w:r>
    </w:p>
    <w:p w14:paraId="3E18B3AF" w14:textId="77777777" w:rsidR="00E24882" w:rsidRPr="00EE5BBE" w:rsidRDefault="00E24882" w:rsidP="00D91846">
      <w:pPr>
        <w:snapToGrid w:val="0"/>
        <w:rPr>
          <w:rFonts w:ascii="ＭＳ 明朝" w:hAnsi="ＭＳ 明朝"/>
          <w:sz w:val="22"/>
        </w:rPr>
      </w:pPr>
    </w:p>
    <w:p w14:paraId="54B20A87" w14:textId="77777777"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w:t>
      </w:r>
      <w:bookmarkStart w:id="0" w:name="_GoBack"/>
      <w:bookmarkEnd w:id="0"/>
      <w:r>
        <w:rPr>
          <w:rFonts w:ascii="ＭＳ 明朝" w:hAnsi="ＭＳ 明朝" w:hint="eastAsia"/>
          <w:sz w:val="22"/>
        </w:rPr>
        <w:t>理者を申請します</w:t>
      </w:r>
      <w:r w:rsidR="00E24882" w:rsidRPr="009E0DBA">
        <w:rPr>
          <w:rFonts w:ascii="ＭＳ 明朝" w:hAnsi="ＭＳ 明朝" w:hint="eastAsia"/>
          <w:sz w:val="22"/>
        </w:rPr>
        <w:t>。</w:t>
      </w:r>
    </w:p>
    <w:p w14:paraId="4D4AC199" w14:textId="502F1DB3" w:rsidR="00E24882" w:rsidRDefault="00E24882" w:rsidP="00D91846">
      <w:pPr>
        <w:snapToGrid w:val="0"/>
        <w:jc w:val="left"/>
        <w:rPr>
          <w:rFonts w:ascii="ＭＳ 明朝" w:hAnsi="ＭＳ 明朝"/>
          <w:sz w:val="22"/>
        </w:rPr>
      </w:pPr>
      <w:r w:rsidRPr="009E0DBA">
        <w:rPr>
          <w:rFonts w:ascii="ＭＳ 明朝" w:hAnsi="ＭＳ 明朝" w:hint="eastAsia"/>
          <w:sz w:val="22"/>
        </w:rPr>
        <w:t>つきましては、「</w:t>
      </w:r>
      <w:r w:rsidR="00FD42F9">
        <w:rPr>
          <w:rFonts w:ascii="ＭＳ 明朝" w:hAnsi="ＭＳ 明朝" w:hint="eastAsia"/>
          <w:sz w:val="22"/>
        </w:rPr>
        <w:t>衛星安否確認サービス通信端末</w:t>
      </w:r>
      <w:r w:rsidR="00FD42F9">
        <w:rPr>
          <w:rFonts w:ascii="ＭＳ 明朝" w:hAnsi="ＭＳ 明朝" w:hint="eastAsia"/>
          <w:sz w:val="22"/>
        </w:rPr>
        <w:t xml:space="preserve"> </w:t>
      </w:r>
      <w:r w:rsidR="00FD42F9">
        <w:rPr>
          <w:rFonts w:ascii="ＭＳ 明朝" w:hAnsi="ＭＳ 明朝" w:hint="eastAsia"/>
          <w:sz w:val="22"/>
        </w:rPr>
        <w:t>利用規約</w:t>
      </w:r>
      <w:r w:rsidR="008A1817">
        <w:rPr>
          <w:rFonts w:ascii="ＭＳ 明朝" w:hAnsi="ＭＳ 明朝" w:hint="eastAsia"/>
          <w:sz w:val="22"/>
        </w:rPr>
        <w:t>（端末管理者向け）</w:t>
      </w:r>
      <w:r w:rsidR="00C312A0">
        <w:rPr>
          <w:rFonts w:ascii="ＭＳ 明朝" w:hAnsi="ＭＳ 明朝" w:hint="eastAsia"/>
          <w:sz w:val="22"/>
        </w:rPr>
        <w:t>（</w:t>
      </w:r>
      <w:r w:rsidR="00F6575F">
        <w:rPr>
          <w:rFonts w:ascii="ＭＳ 明朝" w:hAnsi="ＭＳ 明朝" w:hint="eastAsia"/>
          <w:sz w:val="22"/>
        </w:rPr>
        <w:t>令和</w:t>
      </w:r>
      <w:r w:rsidR="0099347A">
        <w:rPr>
          <w:rFonts w:ascii="ＭＳ 明朝" w:hAnsi="ＭＳ 明朝" w:hint="eastAsia"/>
          <w:sz w:val="22"/>
        </w:rPr>
        <w:t>3</w:t>
      </w:r>
      <w:r w:rsidR="00F6575F">
        <w:rPr>
          <w:rFonts w:ascii="ＭＳ 明朝" w:hAnsi="ＭＳ 明朝" w:hint="eastAsia"/>
          <w:sz w:val="22"/>
        </w:rPr>
        <w:t>年度</w:t>
      </w:r>
      <w:r w:rsidR="00D715DF">
        <w:rPr>
          <w:rFonts w:ascii="ＭＳ 明朝" w:hAnsi="ＭＳ 明朝" w:hint="eastAsia"/>
          <w:sz w:val="22"/>
        </w:rPr>
        <w:t>4</w:t>
      </w:r>
      <w:r w:rsidR="00D715DF">
        <w:rPr>
          <w:rFonts w:ascii="ＭＳ 明朝" w:hAnsi="ＭＳ 明朝" w:hint="eastAsia"/>
          <w:sz w:val="22"/>
        </w:rPr>
        <w:t>次</w:t>
      </w:r>
      <w:r w:rsidR="00F6575F">
        <w:rPr>
          <w:rFonts w:ascii="ＭＳ 明朝" w:hAnsi="ＭＳ 明朝" w:hint="eastAsia"/>
          <w:sz w:val="22"/>
        </w:rPr>
        <w:t>公募用</w:t>
      </w:r>
      <w:r w:rsidR="00C312A0">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sidR="00886E1F">
        <w:rPr>
          <w:rFonts w:ascii="ＭＳ 明朝" w:hAnsi="ＭＳ 明朝" w:hint="eastAsia"/>
          <w:sz w:val="22"/>
        </w:rPr>
        <w:t>および</w:t>
      </w:r>
      <w:r>
        <w:rPr>
          <w:rFonts w:ascii="ＭＳ 明朝" w:hAnsi="ＭＳ 明朝" w:hint="eastAsia"/>
          <w:sz w:val="22"/>
        </w:rPr>
        <w:t>それら</w:t>
      </w:r>
      <w:r w:rsidR="00D031D9">
        <w:rPr>
          <w:rFonts w:ascii="ＭＳ 明朝" w:hAnsi="ＭＳ 明朝" w:hint="eastAsia"/>
          <w:sz w:val="22"/>
        </w:rPr>
        <w:t>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2588F4F0"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51304A" w:rsidRPr="00F7228A" w14:paraId="61355A8C" w14:textId="77777777" w:rsidTr="000A22F5">
        <w:trPr>
          <w:trHeight w:val="510"/>
        </w:trPr>
        <w:tc>
          <w:tcPr>
            <w:tcW w:w="1985" w:type="dxa"/>
            <w:gridSpan w:val="2"/>
            <w:vAlign w:val="center"/>
          </w:tcPr>
          <w:p w14:paraId="6A38158D" w14:textId="77777777" w:rsidR="0051304A" w:rsidRDefault="00DE323A" w:rsidP="000A22F5">
            <w:pPr>
              <w:spacing w:line="340" w:lineRule="exact"/>
              <w:jc w:val="center"/>
              <w:rPr>
                <w:rFonts w:asciiTheme="majorEastAsia" w:eastAsiaTheme="majorEastAsia" w:hAnsiTheme="majorEastAsia"/>
                <w:color w:val="000000" w:themeColor="text1"/>
                <w:sz w:val="21"/>
                <w:szCs w:val="21"/>
              </w:rPr>
            </w:pPr>
            <w:r w:rsidRPr="00DE323A">
              <w:rPr>
                <w:rFonts w:asciiTheme="majorEastAsia" w:eastAsiaTheme="majorEastAsia" w:hAnsiTheme="majorEastAsia" w:hint="eastAsia"/>
                <w:color w:val="000000" w:themeColor="text1"/>
                <w:sz w:val="21"/>
                <w:szCs w:val="21"/>
              </w:rPr>
              <w:t>端末</w:t>
            </w:r>
            <w:r w:rsidR="0051304A" w:rsidRPr="00DE323A">
              <w:rPr>
                <w:rFonts w:asciiTheme="majorEastAsia" w:eastAsiaTheme="majorEastAsia" w:hAnsiTheme="majorEastAsia" w:hint="eastAsia"/>
                <w:color w:val="000000" w:themeColor="text1"/>
                <w:sz w:val="21"/>
                <w:szCs w:val="21"/>
              </w:rPr>
              <w:t>配置予定場所</w:t>
            </w:r>
          </w:p>
          <w:p w14:paraId="5BD33D6E" w14:textId="13C16563" w:rsidR="00EC29F8" w:rsidRPr="00DE323A" w:rsidRDefault="00EC29F8" w:rsidP="000A22F5">
            <w:pPr>
              <w:spacing w:line="340" w:lineRule="exac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または保管場所</w:t>
            </w:r>
          </w:p>
        </w:tc>
        <w:tc>
          <w:tcPr>
            <w:tcW w:w="6974" w:type="dxa"/>
          </w:tcPr>
          <w:p w14:paraId="51E88B50" w14:textId="77777777" w:rsidR="0051304A" w:rsidRPr="00F7228A" w:rsidRDefault="0051304A"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15FBBBC8"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A22F5">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012947E1"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A22F5">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33086511" w14:textId="77777777" w:rsidR="00B57573" w:rsidRDefault="00CD6CC9" w:rsidP="00C44C9B">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sidR="00FD42F9">
        <w:rPr>
          <w:rFonts w:ascii="ＭＳ 明朝" w:eastAsia="ＭＳ 明朝" w:hAnsi="ＭＳ 明朝" w:cs="ＭＳ Ｐゴシック" w:hint="eastAsia"/>
          <w:b/>
          <w:bCs/>
          <w:kern w:val="0"/>
          <w:sz w:val="24"/>
        </w:rPr>
        <w:t xml:space="preserve"> </w:t>
      </w:r>
      <w:r w:rsidR="00934050" w:rsidRPr="00DA30B0">
        <w:rPr>
          <w:rFonts w:ascii="ＭＳ 明朝" w:eastAsia="ＭＳ 明朝" w:hAnsi="ＭＳ 明朝" w:cs="ＭＳ Ｐゴシック" w:hint="eastAsia"/>
          <w:b/>
          <w:bCs/>
          <w:kern w:val="0"/>
          <w:sz w:val="24"/>
        </w:rPr>
        <w:t>利用規約</w:t>
      </w:r>
      <w:r w:rsidR="00555263" w:rsidRPr="00CB0E74">
        <w:rPr>
          <w:rFonts w:ascii="ＭＳ 明朝" w:eastAsia="ＭＳ 明朝" w:hAnsi="ＭＳ 明朝" w:cs="ＭＳ Ｐゴシック" w:hint="eastAsia"/>
          <w:b/>
          <w:bCs/>
          <w:color w:val="000000" w:themeColor="text1"/>
          <w:kern w:val="0"/>
          <w:sz w:val="24"/>
        </w:rPr>
        <w:t>（</w:t>
      </w:r>
      <w:r w:rsidR="00FB04AF" w:rsidRPr="00CB0E74">
        <w:rPr>
          <w:rFonts w:ascii="ＭＳ 明朝" w:eastAsia="ＭＳ 明朝" w:hAnsi="ＭＳ 明朝" w:cs="ＭＳ Ｐゴシック" w:hint="eastAsia"/>
          <w:b/>
          <w:bCs/>
          <w:color w:val="000000" w:themeColor="text1"/>
          <w:kern w:val="0"/>
          <w:sz w:val="24"/>
        </w:rPr>
        <w:t>端末管理者向け</w:t>
      </w:r>
      <w:r w:rsidR="00555263" w:rsidRPr="00CB0E74">
        <w:rPr>
          <w:rFonts w:ascii="ＭＳ 明朝" w:eastAsia="ＭＳ 明朝" w:hAnsi="ＭＳ 明朝" w:cs="ＭＳ Ｐゴシック" w:hint="eastAsia"/>
          <w:b/>
          <w:bCs/>
          <w:color w:val="000000" w:themeColor="text1"/>
          <w:kern w:val="0"/>
          <w:sz w:val="24"/>
        </w:rPr>
        <w:t>）</w:t>
      </w:r>
    </w:p>
    <w:p w14:paraId="4207ACE6" w14:textId="27BB114C" w:rsidR="00C44C9B" w:rsidRDefault="00C312A0" w:rsidP="00C44C9B">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w:t>
      </w:r>
      <w:r w:rsidR="00F6575F">
        <w:rPr>
          <w:rFonts w:ascii="ＭＳ 明朝" w:eastAsia="ＭＳ 明朝" w:hAnsi="ＭＳ 明朝" w:cs="ＭＳ Ｐゴシック" w:hint="eastAsia"/>
          <w:b/>
          <w:bCs/>
          <w:color w:val="000000" w:themeColor="text1"/>
          <w:kern w:val="0"/>
          <w:sz w:val="24"/>
        </w:rPr>
        <w:t>令和</w:t>
      </w:r>
      <w:r w:rsidR="008A59BD">
        <w:rPr>
          <w:rFonts w:ascii="ＭＳ 明朝" w:eastAsia="ＭＳ 明朝" w:hAnsi="ＭＳ 明朝" w:cs="ＭＳ Ｐゴシック" w:hint="eastAsia"/>
          <w:b/>
          <w:bCs/>
          <w:color w:val="000000" w:themeColor="text1"/>
          <w:kern w:val="0"/>
          <w:sz w:val="24"/>
        </w:rPr>
        <w:t>3</w:t>
      </w:r>
      <w:r>
        <w:rPr>
          <w:rFonts w:ascii="ＭＳ 明朝" w:eastAsia="ＭＳ 明朝" w:hAnsi="ＭＳ 明朝" w:cs="ＭＳ Ｐゴシック" w:hint="eastAsia"/>
          <w:b/>
          <w:bCs/>
          <w:color w:val="000000" w:themeColor="text1"/>
          <w:kern w:val="0"/>
          <w:sz w:val="24"/>
        </w:rPr>
        <w:t>年度</w:t>
      </w:r>
      <w:r w:rsidR="00D715DF">
        <w:rPr>
          <w:rFonts w:ascii="ＭＳ 明朝" w:eastAsia="ＭＳ 明朝" w:hAnsi="ＭＳ 明朝" w:cs="ＭＳ Ｐゴシック" w:hint="eastAsia"/>
          <w:b/>
          <w:bCs/>
          <w:color w:val="000000" w:themeColor="text1"/>
          <w:kern w:val="0"/>
          <w:sz w:val="24"/>
        </w:rPr>
        <w:t>4次</w:t>
      </w:r>
      <w:r>
        <w:rPr>
          <w:rFonts w:ascii="ＭＳ 明朝" w:eastAsia="ＭＳ 明朝" w:hAnsi="ＭＳ 明朝" w:cs="ＭＳ Ｐゴシック" w:hint="eastAsia"/>
          <w:b/>
          <w:bCs/>
          <w:color w:val="000000" w:themeColor="text1"/>
          <w:kern w:val="0"/>
          <w:sz w:val="24"/>
        </w:rPr>
        <w:t>公募用</w:t>
      </w:r>
      <w:r w:rsidR="007E22F8">
        <w:rPr>
          <w:rFonts w:ascii="ＭＳ 明朝" w:eastAsia="ＭＳ 明朝" w:hAnsi="ＭＳ 明朝" w:cs="ＭＳ Ｐゴシック" w:hint="eastAsia"/>
          <w:b/>
          <w:bCs/>
          <w:color w:val="000000" w:themeColor="text1"/>
          <w:kern w:val="0"/>
          <w:sz w:val="24"/>
        </w:rPr>
        <w:t>）</w:t>
      </w:r>
      <w:r>
        <w:rPr>
          <w:rFonts w:ascii="ＭＳ 明朝" w:eastAsia="ＭＳ 明朝" w:hAnsi="ＭＳ 明朝" w:cs="ＭＳ Ｐゴシック" w:hint="eastAsia"/>
          <w:b/>
          <w:bCs/>
          <w:color w:val="000000" w:themeColor="text1"/>
          <w:kern w:val="0"/>
          <w:sz w:val="24"/>
        </w:rPr>
        <w:t>）</w:t>
      </w:r>
      <w:r w:rsidR="00FD42F9">
        <w:rPr>
          <w:rFonts w:ascii="ＭＳ 明朝" w:eastAsia="ＭＳ 明朝" w:hAnsi="ＭＳ 明朝" w:cs="ＭＳ Ｐゴシック" w:hint="eastAsia"/>
          <w:b/>
          <w:bCs/>
          <w:kern w:val="0"/>
          <w:sz w:val="24"/>
        </w:rPr>
        <w:t>」</w:t>
      </w:r>
    </w:p>
    <w:p w14:paraId="00D2AF5C" w14:textId="5AC32D6A" w:rsidR="00C312A0" w:rsidRDefault="00F6575F" w:rsidP="00E24882">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w:t>
      </w:r>
      <w:r w:rsidR="00D715DF">
        <w:rPr>
          <w:rFonts w:ascii="ＭＳ 明朝" w:eastAsia="ＭＳ 明朝" w:hAnsi="ＭＳ 明朝" w:cs="ＭＳ Ｐゴシック" w:hint="eastAsia"/>
          <w:bCs/>
          <w:kern w:val="0"/>
        </w:rPr>
        <w:t>4</w:t>
      </w:r>
      <w:r w:rsidR="00C312A0">
        <w:rPr>
          <w:rFonts w:ascii="ＭＳ 明朝" w:eastAsia="ＭＳ 明朝" w:hAnsi="ＭＳ 明朝" w:cs="ＭＳ Ｐゴシック" w:hint="eastAsia"/>
          <w:bCs/>
          <w:kern w:val="0"/>
        </w:rPr>
        <w:t>年</w:t>
      </w:r>
      <w:r w:rsidR="00D715DF">
        <w:rPr>
          <w:rFonts w:ascii="ＭＳ 明朝" w:eastAsia="ＭＳ 明朝" w:hAnsi="ＭＳ 明朝" w:cs="ＭＳ Ｐゴシック" w:hint="eastAsia"/>
          <w:bCs/>
          <w:kern w:val="0"/>
        </w:rPr>
        <w:t>1</w:t>
      </w:r>
      <w:r w:rsidR="00C312A0">
        <w:rPr>
          <w:rFonts w:ascii="ＭＳ 明朝" w:eastAsia="ＭＳ 明朝" w:hAnsi="ＭＳ 明朝" w:cs="ＭＳ Ｐゴシック" w:hint="eastAsia"/>
          <w:bCs/>
          <w:kern w:val="0"/>
        </w:rPr>
        <w:t>月</w:t>
      </w:r>
      <w:r w:rsidR="00D715DF">
        <w:rPr>
          <w:rFonts w:ascii="ＭＳ 明朝" w:eastAsia="ＭＳ 明朝" w:hAnsi="ＭＳ 明朝" w:cs="ＭＳ Ｐゴシック" w:hint="eastAsia"/>
          <w:bCs/>
          <w:kern w:val="0"/>
        </w:rPr>
        <w:t>31</w:t>
      </w:r>
      <w:r w:rsidR="00C312A0">
        <w:rPr>
          <w:rFonts w:ascii="ＭＳ 明朝" w:eastAsia="ＭＳ 明朝" w:hAnsi="ＭＳ 明朝" w:cs="ＭＳ Ｐゴシック" w:hint="eastAsia"/>
          <w:bCs/>
          <w:kern w:val="0"/>
        </w:rPr>
        <w:t>日制定</w:t>
      </w:r>
    </w:p>
    <w:p w14:paraId="5875663D" w14:textId="77777777" w:rsidR="00C312A0" w:rsidRPr="008E743E" w:rsidRDefault="00C312A0" w:rsidP="00D715DF">
      <w:pPr>
        <w:widowControl/>
        <w:tabs>
          <w:tab w:val="left" w:pos="201"/>
          <w:tab w:val="right" w:pos="8504"/>
        </w:tabs>
        <w:jc w:val="right"/>
        <w:rPr>
          <w:rFonts w:ascii="ＭＳ 明朝" w:eastAsia="ＭＳ 明朝" w:hAnsi="ＭＳ 明朝" w:cs="ＭＳ Ｐゴシック"/>
          <w:kern w:val="0"/>
          <w:sz w:val="18"/>
        </w:rPr>
      </w:pPr>
    </w:p>
    <w:p w14:paraId="1C200D41" w14:textId="690A4B94" w:rsidR="00934050" w:rsidRPr="00FD42F9" w:rsidRDefault="00FD42F9" w:rsidP="00A1070E">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hint="eastAsia"/>
          <w:kern w:val="0"/>
          <w:sz w:val="22"/>
        </w:rPr>
        <w:t>が所有する</w:t>
      </w:r>
      <w:r w:rsidR="00E93194" w:rsidRPr="00DE743E">
        <w:rPr>
          <w:rFonts w:ascii="ＭＳ 明朝" w:eastAsia="ＭＳ 明朝" w:hAnsi="ＭＳ 明朝" w:cs="ＭＳ Ｐゴシック" w:hint="eastAsia"/>
          <w:bCs/>
          <w:kern w:val="0"/>
          <w:sz w:val="22"/>
        </w:rPr>
        <w:t>衛星安否確認サービスおよび防災機能拡張に伴う実証・調査（以下「本実証事業」という）の提供するサービス（以下併せて「本サービス」という）の通信端末（以下「本端末」という）の提供を希望する方が、</w:t>
      </w:r>
      <w:r w:rsidRPr="00DA30B0">
        <w:rPr>
          <w:rFonts w:ascii="ＭＳ 明朝" w:eastAsia="ＭＳ 明朝" w:hAnsi="ＭＳ 明朝" w:cs="ＭＳ Ｐゴシック" w:hint="eastAsia"/>
          <w:kern w:val="0"/>
          <w:sz w:val="22"/>
        </w:rPr>
        <w:t>本端末を利用する際</w:t>
      </w:r>
      <w:r w:rsidR="00E93194">
        <w:rPr>
          <w:rFonts w:ascii="ＭＳ 明朝" w:eastAsia="ＭＳ 明朝" w:hAnsi="ＭＳ 明朝" w:cs="ＭＳ Ｐゴシック" w:hint="eastAsia"/>
          <w:kern w:val="0"/>
          <w:sz w:val="22"/>
        </w:rPr>
        <w:t>に</w:t>
      </w:r>
      <w:r w:rsidR="00E93194">
        <w:rPr>
          <w:rFonts w:ascii="ＭＳ 明朝" w:eastAsia="ＭＳ 明朝" w:hAnsi="ＭＳ 明朝" w:cs="ＭＳ Ｐゴシック"/>
          <w:kern w:val="0"/>
          <w:sz w:val="22"/>
        </w:rPr>
        <w:t>遵守</w:t>
      </w:r>
      <w:r w:rsidRPr="00DA30B0">
        <w:rPr>
          <w:rFonts w:ascii="ＭＳ 明朝" w:eastAsia="ＭＳ 明朝" w:hAnsi="ＭＳ 明朝" w:cs="ＭＳ Ｐゴシック" w:hint="eastAsia"/>
          <w:kern w:val="0"/>
          <w:sz w:val="22"/>
        </w:rPr>
        <w:t>し</w:t>
      </w:r>
      <w:r w:rsidR="00E5381D" w:rsidRPr="00834772">
        <w:rPr>
          <w:rFonts w:ascii="ＭＳ 明朝" w:eastAsia="ＭＳ 明朝" w:hAnsi="ＭＳ 明朝" w:cs="ＭＳ Ｐゴシック" w:hint="eastAsia"/>
          <w:kern w:val="0"/>
          <w:sz w:val="22"/>
        </w:rPr>
        <w:t>、</w:t>
      </w:r>
      <w:r w:rsidR="00E93194">
        <w:rPr>
          <w:rFonts w:ascii="ＭＳ 明朝" w:eastAsia="ＭＳ 明朝" w:hAnsi="ＭＳ 明朝" w:cs="ＭＳ Ｐゴシック" w:hint="eastAsia"/>
          <w:kern w:val="0"/>
          <w:sz w:val="22"/>
        </w:rPr>
        <w:t>また</w:t>
      </w:r>
      <w:r w:rsidR="00E5381D" w:rsidRPr="00834772">
        <w:rPr>
          <w:rFonts w:ascii="ＭＳ 明朝" w:eastAsia="ＭＳ 明朝" w:hAnsi="ＭＳ 明朝" w:cs="ＭＳ Ｐゴシック" w:hint="eastAsia"/>
          <w:kern w:val="0"/>
          <w:sz w:val="22"/>
        </w:rPr>
        <w:t>管理者</w:t>
      </w:r>
      <w:r w:rsidR="00E93194">
        <w:rPr>
          <w:rFonts w:ascii="ＭＳ 明朝" w:eastAsia="ＭＳ 明朝" w:hAnsi="ＭＳ 明朝" w:cs="ＭＳ Ｐゴシック" w:hint="eastAsia"/>
          <w:kern w:val="0"/>
          <w:sz w:val="22"/>
        </w:rPr>
        <w:t>に</w:t>
      </w:r>
      <w:r w:rsidRPr="00DA30B0">
        <w:rPr>
          <w:rFonts w:ascii="ＭＳ 明朝" w:eastAsia="ＭＳ 明朝" w:hAnsi="ＭＳ 明朝" w:cs="ＭＳ Ｐゴシック" w:hint="eastAsia"/>
          <w:kern w:val="0"/>
          <w:sz w:val="22"/>
        </w:rPr>
        <w:t>遵守</w:t>
      </w:r>
      <w:r w:rsidR="00E93194">
        <w:rPr>
          <w:rFonts w:ascii="ＭＳ 明朝" w:eastAsia="ＭＳ 明朝" w:hAnsi="ＭＳ 明朝" w:cs="ＭＳ Ｐゴシック" w:hint="eastAsia"/>
          <w:kern w:val="0"/>
          <w:sz w:val="22"/>
        </w:rPr>
        <w:t>させなければ</w:t>
      </w:r>
      <w:r w:rsidRPr="00DA30B0">
        <w:rPr>
          <w:rFonts w:ascii="ＭＳ 明朝" w:eastAsia="ＭＳ 明朝" w:hAnsi="ＭＳ 明朝" w:cs="ＭＳ Ｐゴシック" w:hint="eastAsia"/>
          <w:kern w:val="0"/>
          <w:sz w:val="22"/>
        </w:rPr>
        <w:t>ならない事項を定めたものです。</w:t>
      </w:r>
      <w:r w:rsidR="00E5381D" w:rsidRPr="00834772">
        <w:rPr>
          <w:rFonts w:ascii="ＭＳ 明朝" w:eastAsia="ＭＳ 明朝" w:hAnsi="ＭＳ 明朝" w:cs="ＭＳ Ｐゴシック" w:hint="eastAsia"/>
          <w:kern w:val="0"/>
          <w:sz w:val="22"/>
        </w:rPr>
        <w:t>管理者は、</w:t>
      </w:r>
      <w:r w:rsidRPr="00DA30B0">
        <w:rPr>
          <w:rFonts w:ascii="ＭＳ 明朝" w:eastAsia="ＭＳ 明朝" w:hAnsi="ＭＳ 明朝" w:cs="ＭＳ Ｐゴシック" w:hint="eastAsia"/>
          <w:kern w:val="0"/>
          <w:sz w:val="22"/>
        </w:rPr>
        <w:t>事前に本利用規約をお読みいただき、内容に同意の上、</w:t>
      </w:r>
      <w:r w:rsidRPr="00CB0E74">
        <w:rPr>
          <w:rFonts w:ascii="ＭＳ 明朝" w:eastAsia="ＭＳ 明朝" w:hAnsi="ＭＳ 明朝" w:cs="ＭＳ Ｐゴシック" w:hint="eastAsia"/>
          <w:color w:val="000000" w:themeColor="text1"/>
          <w:kern w:val="0"/>
          <w:sz w:val="22"/>
        </w:rPr>
        <w:t>端末管理者申請書兼同意書を</w:t>
      </w:r>
      <w:r w:rsidRPr="00DA30B0">
        <w:rPr>
          <w:rFonts w:ascii="ＭＳ 明朝" w:eastAsia="ＭＳ 明朝" w:hAnsi="ＭＳ 明朝" w:cs="ＭＳ Ｐゴシック" w:hint="eastAsia"/>
          <w:kern w:val="0"/>
          <w:sz w:val="22"/>
        </w:rPr>
        <w:t>ご提出ください。</w:t>
      </w:r>
    </w:p>
    <w:p w14:paraId="14A925BF" w14:textId="77777777" w:rsidR="00B95E6A" w:rsidRPr="00FD42F9" w:rsidRDefault="00B95E6A" w:rsidP="00B95E6A">
      <w:pPr>
        <w:widowControl/>
        <w:rPr>
          <w:rFonts w:ascii="ＭＳ 明朝" w:eastAsia="ＭＳ 明朝" w:hAnsi="ＭＳ 明朝" w:cs="Times New Roman"/>
        </w:rPr>
      </w:pPr>
    </w:p>
    <w:p w14:paraId="3819CD87" w14:textId="2F818DD1" w:rsidR="00381273" w:rsidRDefault="00934050"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第1条 定義</w:t>
      </w:r>
      <w:r w:rsidRPr="00FD42F9">
        <w:rPr>
          <w:rFonts w:ascii="ＭＳ 明朝" w:eastAsia="ＭＳ 明朝" w:hAnsi="ＭＳ 明朝" w:cs="ＭＳ Ｐゴシック" w:hint="eastAsia"/>
          <w:b/>
          <w:bCs/>
          <w:kern w:val="0"/>
          <w:sz w:val="22"/>
        </w:rPr>
        <w:br/>
      </w:r>
      <w:r w:rsidR="00FD42F9" w:rsidRPr="00CB0E74">
        <w:rPr>
          <w:rFonts w:ascii="ＭＳ 明朝" w:eastAsia="ＭＳ 明朝" w:hAnsi="ＭＳ 明朝" w:cs="ＭＳ Ｐゴシック"/>
          <w:color w:val="000000" w:themeColor="text1"/>
          <w:kern w:val="0"/>
          <w:sz w:val="22"/>
        </w:rPr>
        <w:t>1</w:t>
      </w:r>
      <w:r w:rsidR="00FD42F9" w:rsidRPr="00DA30B0">
        <w:rPr>
          <w:rFonts w:ascii="ＭＳ 明朝" w:eastAsia="ＭＳ 明朝" w:hAnsi="ＭＳ 明朝" w:cs="ＭＳ Ｐゴシック" w:hint="eastAsia"/>
          <w:kern w:val="0"/>
          <w:sz w:val="22"/>
        </w:rPr>
        <w:t>.本利用規約において、「管理者」とは、本端末を管理する者をいいます。</w:t>
      </w:r>
    </w:p>
    <w:p w14:paraId="182A57CE" w14:textId="5BCA77C2" w:rsidR="00F6575F" w:rsidRPr="00F6575F" w:rsidRDefault="00F6575F"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本利用規約において、「申請者」とは、本端末の</w:t>
      </w:r>
      <w:r w:rsidR="005D2A33">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w:t>
      </w:r>
      <w:r>
        <w:rPr>
          <w:rFonts w:ascii="ＭＳ 明朝" w:eastAsia="ＭＳ 明朝" w:hAnsi="ＭＳ 明朝" w:cs="ＭＳ Ｐゴシック" w:hint="eastAsia"/>
          <w:kern w:val="0"/>
          <w:sz w:val="22"/>
        </w:rPr>
        <w:t>した</w:t>
      </w:r>
      <w:r w:rsidRPr="00DA30B0">
        <w:rPr>
          <w:rFonts w:ascii="ＭＳ 明朝" w:eastAsia="ＭＳ 明朝" w:hAnsi="ＭＳ 明朝" w:cs="ＭＳ Ｐゴシック" w:hint="eastAsia"/>
          <w:kern w:val="0"/>
          <w:sz w:val="22"/>
        </w:rPr>
        <w:t>者をいいます。</w:t>
      </w:r>
    </w:p>
    <w:p w14:paraId="50EE9646" w14:textId="77777777" w:rsidR="00934050" w:rsidRPr="00FD42F9" w:rsidRDefault="00934050" w:rsidP="00934050">
      <w:pPr>
        <w:widowControl/>
        <w:rPr>
          <w:rFonts w:ascii="ＭＳ 明朝" w:eastAsia="ＭＳ 明朝" w:hAnsi="ＭＳ 明朝" w:cs="ＭＳ Ｐゴシック"/>
          <w:kern w:val="0"/>
          <w:sz w:val="22"/>
        </w:rPr>
      </w:pPr>
    </w:p>
    <w:p w14:paraId="6C07DA4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2</w:t>
      </w:r>
      <w:r w:rsidRPr="00FD42F9">
        <w:rPr>
          <w:rFonts w:ascii="ＭＳ 明朝" w:eastAsia="ＭＳ 明朝" w:hAnsi="ＭＳ 明朝" w:cs="ＭＳ Ｐゴシック" w:hint="eastAsia"/>
          <w:b/>
          <w:bCs/>
          <w:kern w:val="0"/>
          <w:sz w:val="22"/>
        </w:rPr>
        <w:t>条 端末管理</w:t>
      </w:r>
    </w:p>
    <w:p w14:paraId="044E2114" w14:textId="77777777" w:rsidR="009342D9" w:rsidRPr="00FD42F9" w:rsidRDefault="002C4EF3"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9342D9" w:rsidRPr="00FD42F9">
        <w:rPr>
          <w:rFonts w:ascii="ＭＳ 明朝" w:eastAsia="ＭＳ 明朝" w:hAnsi="ＭＳ 明朝" w:cs="ＭＳ Ｐゴシック" w:hint="eastAsia"/>
          <w:kern w:val="0"/>
          <w:sz w:val="22"/>
        </w:rPr>
        <w:t>配備先</w:t>
      </w:r>
    </w:p>
    <w:p w14:paraId="4457A7CD" w14:textId="552AA5E8" w:rsidR="003A21D2" w:rsidRPr="00FD42F9" w:rsidRDefault="00040253"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w:t>
      </w:r>
      <w:r w:rsidR="00A1070E">
        <w:rPr>
          <w:rFonts w:ascii="ＭＳ 明朝" w:eastAsia="ＭＳ 明朝" w:hAnsi="ＭＳ 明朝" w:cs="ＭＳ Ｐゴシック" w:hint="eastAsia"/>
          <w:kern w:val="0"/>
          <w:sz w:val="22"/>
        </w:rPr>
        <w:t>端末は、自治体ごと</w:t>
      </w:r>
      <w:r w:rsidR="003A21D2" w:rsidRPr="00DA30B0">
        <w:rPr>
          <w:rFonts w:ascii="ＭＳ 明朝" w:eastAsia="ＭＳ 明朝" w:hAnsi="ＭＳ 明朝" w:cs="ＭＳ Ｐゴシック" w:hint="eastAsia"/>
          <w:kern w:val="0"/>
          <w:sz w:val="22"/>
        </w:rPr>
        <w:t>のＩＤ（以下「</w:t>
      </w:r>
      <w:r w:rsidR="00CA4510">
        <w:rPr>
          <w:rFonts w:ascii="ＭＳ 明朝" w:eastAsia="ＭＳ 明朝" w:hAnsi="ＭＳ 明朝" w:cs="ＭＳ Ｐゴシック" w:hint="eastAsia"/>
          <w:kern w:val="0"/>
          <w:sz w:val="22"/>
        </w:rPr>
        <w:t>実証</w:t>
      </w:r>
      <w:r w:rsidR="003A21D2" w:rsidRPr="00DA30B0">
        <w:rPr>
          <w:rFonts w:ascii="ＭＳ 明朝" w:eastAsia="ＭＳ 明朝" w:hAnsi="ＭＳ 明朝" w:cs="ＭＳ Ｐゴシック" w:hint="eastAsia"/>
          <w:kern w:val="0"/>
          <w:sz w:val="22"/>
        </w:rPr>
        <w:t>機関ＩＤ」という）に紐づき衛星安否確認サービス(以下「本サービス」という)</w:t>
      </w:r>
      <w:r w:rsidR="00F6575F">
        <w:rPr>
          <w:rFonts w:ascii="ＭＳ 明朝" w:eastAsia="ＭＳ 明朝" w:hAnsi="ＭＳ 明朝" w:cs="ＭＳ Ｐゴシック" w:hint="eastAsia"/>
          <w:kern w:val="0"/>
          <w:sz w:val="22"/>
        </w:rPr>
        <w:t>のシステムに登録されます。そのため、本端末の配備先を変更する必要が出た際は、本端末の申請者へご相談下さい。申請者</w:t>
      </w:r>
      <w:r w:rsidR="00A1070E">
        <w:rPr>
          <w:rFonts w:ascii="ＭＳ 明朝" w:eastAsia="ＭＳ 明朝" w:hAnsi="ＭＳ 明朝" w:cs="ＭＳ Ｐゴシック" w:hint="eastAsia"/>
          <w:kern w:val="0"/>
          <w:sz w:val="22"/>
        </w:rPr>
        <w:t>にて各端末の配備先を管理しております。</w:t>
      </w:r>
    </w:p>
    <w:p w14:paraId="71CD2B67" w14:textId="77777777" w:rsidR="009342D9" w:rsidRPr="00FD42F9" w:rsidRDefault="00494BEF"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9342D9" w:rsidRPr="00FD42F9">
        <w:rPr>
          <w:rFonts w:ascii="ＭＳ 明朝" w:eastAsia="ＭＳ 明朝" w:hAnsi="ＭＳ 明朝" w:cs="ＭＳ Ｐゴシック" w:hint="eastAsia"/>
          <w:kern w:val="0"/>
          <w:sz w:val="22"/>
        </w:rPr>
        <w:t>端末管理者</w:t>
      </w:r>
    </w:p>
    <w:p w14:paraId="6706F6A4" w14:textId="3C24514C" w:rsidR="003A21D2" w:rsidRPr="00FD42F9" w:rsidRDefault="00040253" w:rsidP="00A1070E">
      <w:pPr>
        <w:widowControl/>
        <w:ind w:firstLineChars="100" w:firstLine="220"/>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w:t>
      </w:r>
      <w:r w:rsidR="00E37B85" w:rsidRPr="00834772">
        <w:rPr>
          <w:rFonts w:ascii="ＭＳ 明朝" w:eastAsia="ＭＳ 明朝" w:hAnsi="ＭＳ 明朝" w:cs="ＭＳ Ｐゴシック" w:hint="eastAsia"/>
          <w:kern w:val="0"/>
          <w:sz w:val="22"/>
        </w:rPr>
        <w:t>端末ごとに</w:t>
      </w:r>
      <w:r w:rsidRPr="00834772">
        <w:rPr>
          <w:rFonts w:ascii="ＭＳ 明朝" w:eastAsia="ＭＳ 明朝" w:hAnsi="ＭＳ 明朝" w:cs="ＭＳ Ｐゴシック" w:hint="eastAsia"/>
          <w:kern w:val="0"/>
          <w:sz w:val="22"/>
        </w:rPr>
        <w:t>最低</w:t>
      </w:r>
      <w:r w:rsidR="003A21D2" w:rsidRPr="00834772">
        <w:rPr>
          <w:rFonts w:ascii="ＭＳ 明朝" w:eastAsia="ＭＳ 明朝" w:hAnsi="ＭＳ 明朝" w:cs="ＭＳ Ｐゴシック"/>
          <w:kern w:val="0"/>
          <w:sz w:val="22"/>
        </w:rPr>
        <w:t>2名</w:t>
      </w:r>
      <w:r w:rsidR="00E37B85" w:rsidRPr="00834772">
        <w:rPr>
          <w:rFonts w:ascii="ＭＳ 明朝" w:eastAsia="ＭＳ 明朝" w:hAnsi="ＭＳ 明朝" w:cs="ＭＳ Ｐゴシック"/>
          <w:kern w:val="0"/>
          <w:sz w:val="22"/>
        </w:rPr>
        <w:t>(正、副)</w:t>
      </w:r>
      <w:r w:rsidR="00CB0E74" w:rsidRPr="00834772">
        <w:rPr>
          <w:rFonts w:ascii="ＭＳ 明朝" w:eastAsia="ＭＳ 明朝" w:hAnsi="ＭＳ 明朝" w:cs="ＭＳ Ｐゴシック" w:hint="eastAsia"/>
          <w:kern w:val="0"/>
          <w:sz w:val="22"/>
        </w:rPr>
        <w:t>の管理者</w:t>
      </w:r>
      <w:r w:rsidRPr="00834772">
        <w:rPr>
          <w:rFonts w:ascii="ＭＳ 明朝" w:eastAsia="ＭＳ 明朝" w:hAnsi="ＭＳ 明朝" w:cs="ＭＳ Ｐゴシック" w:hint="eastAsia"/>
          <w:kern w:val="0"/>
          <w:sz w:val="22"/>
        </w:rPr>
        <w:t>が選定される</w:t>
      </w:r>
      <w:r w:rsidR="00CB0E74" w:rsidRPr="00834772">
        <w:rPr>
          <w:rFonts w:ascii="ＭＳ 明朝" w:eastAsia="ＭＳ 明朝" w:hAnsi="ＭＳ 明朝" w:cs="ＭＳ Ｐゴシック" w:hint="eastAsia"/>
          <w:kern w:val="0"/>
          <w:sz w:val="22"/>
        </w:rPr>
        <w:t>必要があります</w:t>
      </w:r>
      <w:r w:rsidR="003A21D2" w:rsidRPr="00834772">
        <w:rPr>
          <w:rFonts w:ascii="ＭＳ 明朝" w:eastAsia="ＭＳ 明朝" w:hAnsi="ＭＳ 明朝" w:cs="ＭＳ Ｐゴシック" w:hint="eastAsia"/>
          <w:kern w:val="0"/>
          <w:sz w:val="22"/>
        </w:rPr>
        <w:t>。</w:t>
      </w:r>
      <w:r w:rsidR="003A21D2" w:rsidRPr="00DA30B0">
        <w:rPr>
          <w:rFonts w:ascii="ＭＳ 明朝" w:eastAsia="ＭＳ 明朝" w:hAnsi="ＭＳ 明朝" w:cs="ＭＳ Ｐゴシック" w:hint="eastAsia"/>
          <w:kern w:val="0"/>
          <w:sz w:val="22"/>
        </w:rPr>
        <w:t>申請後に変更がある際には</w:t>
      </w:r>
      <w:r w:rsidR="00970D3B" w:rsidRPr="00970D3B">
        <w:rPr>
          <w:rFonts w:ascii="ＭＳ 明朝" w:eastAsia="ＭＳ 明朝" w:hAnsi="ＭＳ 明朝" w:cs="ＭＳ Ｐゴシック" w:hint="eastAsia"/>
          <w:kern w:val="0"/>
          <w:sz w:val="22"/>
        </w:rPr>
        <w:t>端末管理者</w:t>
      </w:r>
      <w:r w:rsidR="008A1817">
        <w:rPr>
          <w:rFonts w:ascii="ＭＳ 明朝" w:eastAsia="ＭＳ 明朝" w:hAnsi="ＭＳ 明朝" w:cs="ＭＳ Ｐゴシック" w:hint="eastAsia"/>
          <w:kern w:val="0"/>
          <w:sz w:val="22"/>
        </w:rPr>
        <w:t>届（</w:t>
      </w:r>
      <w:r w:rsidR="00970D3B" w:rsidRPr="00970D3B">
        <w:rPr>
          <w:rFonts w:ascii="ＭＳ 明朝" w:eastAsia="ＭＳ 明朝" w:hAnsi="ＭＳ 明朝" w:cs="ＭＳ Ｐゴシック" w:hint="eastAsia"/>
          <w:kern w:val="0"/>
          <w:sz w:val="22"/>
        </w:rPr>
        <w:t>変更届</w:t>
      </w:r>
      <w:r w:rsidR="008A1817">
        <w:rPr>
          <w:rFonts w:ascii="ＭＳ 明朝" w:eastAsia="ＭＳ 明朝" w:hAnsi="ＭＳ 明朝" w:cs="ＭＳ Ｐゴシック" w:hint="eastAsia"/>
          <w:kern w:val="0"/>
          <w:sz w:val="22"/>
        </w:rPr>
        <w:t>）</w:t>
      </w:r>
      <w:r w:rsidR="00970D3B" w:rsidRPr="00970D3B">
        <w:rPr>
          <w:rFonts w:ascii="ＭＳ 明朝" w:eastAsia="ＭＳ 明朝" w:hAnsi="ＭＳ 明朝" w:cs="ＭＳ Ｐゴシック" w:hint="eastAsia"/>
          <w:kern w:val="0"/>
          <w:sz w:val="22"/>
        </w:rPr>
        <w:t>兼同意書（様式３）</w:t>
      </w:r>
      <w:r w:rsidR="003A21D2" w:rsidRPr="003A21D2">
        <w:rPr>
          <w:rFonts w:ascii="ＭＳ 明朝" w:eastAsia="ＭＳ 明朝" w:hAnsi="ＭＳ 明朝" w:cs="ＭＳ Ｐゴシック" w:hint="eastAsia"/>
          <w:kern w:val="0"/>
          <w:sz w:val="22"/>
        </w:rPr>
        <w:t>をダウンロードし、速やかに</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へ連絡してください。</w:t>
      </w:r>
    </w:p>
    <w:p w14:paraId="1130E4E5" w14:textId="28E0DFC7" w:rsidR="009342D9" w:rsidRPr="00FD42F9" w:rsidRDefault="00BC3BD5"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sidR="00040253">
        <w:rPr>
          <w:rFonts w:ascii="ＭＳ 明朝" w:eastAsia="ＭＳ 明朝" w:hAnsi="ＭＳ 明朝" w:cs="ＭＳ Ｐゴシック" w:hint="eastAsia"/>
          <w:kern w:val="0"/>
          <w:sz w:val="22"/>
        </w:rPr>
        <w:t>本</w:t>
      </w:r>
      <w:r w:rsidR="009342D9" w:rsidRPr="00FD42F9">
        <w:rPr>
          <w:rFonts w:ascii="ＭＳ 明朝" w:eastAsia="ＭＳ 明朝" w:hAnsi="ＭＳ 明朝" w:cs="ＭＳ Ｐゴシック" w:hint="eastAsia"/>
          <w:kern w:val="0"/>
          <w:sz w:val="22"/>
        </w:rPr>
        <w:t>端末の</w:t>
      </w:r>
      <w:r w:rsidR="00C312A0">
        <w:rPr>
          <w:rFonts w:ascii="ＭＳ 明朝" w:eastAsia="ＭＳ 明朝" w:hAnsi="ＭＳ 明朝" w:cs="ＭＳ Ｐゴシック" w:hint="eastAsia"/>
          <w:kern w:val="0"/>
          <w:sz w:val="22"/>
        </w:rPr>
        <w:t>所</w:t>
      </w:r>
      <w:r w:rsidR="009342D9" w:rsidRPr="00FD42F9">
        <w:rPr>
          <w:rFonts w:ascii="ＭＳ 明朝" w:eastAsia="ＭＳ 明朝" w:hAnsi="ＭＳ 明朝" w:cs="ＭＳ Ｐゴシック" w:hint="eastAsia"/>
          <w:kern w:val="0"/>
          <w:sz w:val="22"/>
        </w:rPr>
        <w:t>在確認と動作確認</w:t>
      </w:r>
    </w:p>
    <w:p w14:paraId="1BC9ED93" w14:textId="1D9F4AF6" w:rsidR="003A21D2" w:rsidRPr="00DA30B0" w:rsidRDefault="00A1070E"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w:t>
      </w:r>
      <w:r w:rsidRPr="001C2418">
        <w:rPr>
          <w:rFonts w:ascii="ＭＳ 明朝" w:eastAsia="ＭＳ 明朝" w:hAnsi="ＭＳ 明朝" w:cs="ＭＳ Ｐゴシック" w:hint="eastAsia"/>
          <w:color w:val="000000" w:themeColor="text1"/>
          <w:kern w:val="0"/>
          <w:sz w:val="22"/>
        </w:rPr>
        <w:t>管理者に対して本端末の所在を確認</w:t>
      </w:r>
      <w:r>
        <w:rPr>
          <w:rFonts w:ascii="ＭＳ 明朝" w:eastAsia="ＭＳ 明朝" w:hAnsi="ＭＳ 明朝" w:cs="ＭＳ Ｐゴシック" w:hint="eastAsia"/>
          <w:color w:val="000000" w:themeColor="text1"/>
          <w:kern w:val="0"/>
          <w:sz w:val="22"/>
        </w:rPr>
        <w:t>する場合があります</w:t>
      </w:r>
      <w:r w:rsidRPr="001C2418">
        <w:rPr>
          <w:rFonts w:ascii="ＭＳ 明朝" w:eastAsia="ＭＳ 明朝" w:hAnsi="ＭＳ 明朝" w:cs="ＭＳ Ｐゴシック" w:hint="eastAsia"/>
          <w:color w:val="000000" w:themeColor="text1"/>
          <w:kern w:val="0"/>
          <w:sz w:val="22"/>
        </w:rPr>
        <w:t>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CABE5B6" w14:textId="77777777" w:rsidR="00BC3BD5" w:rsidRPr="00FD42F9" w:rsidRDefault="00BC3BD5" w:rsidP="00934050">
      <w:pPr>
        <w:widowControl/>
        <w:rPr>
          <w:rFonts w:ascii="ＭＳ 明朝" w:eastAsia="ＭＳ 明朝" w:hAnsi="ＭＳ 明朝" w:cs="ＭＳ Ｐゴシック"/>
          <w:kern w:val="0"/>
          <w:sz w:val="22"/>
        </w:rPr>
      </w:pPr>
    </w:p>
    <w:p w14:paraId="599851A1"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3</w:t>
      </w:r>
      <w:r w:rsidRPr="00FD42F9">
        <w:rPr>
          <w:rFonts w:ascii="ＭＳ 明朝" w:eastAsia="ＭＳ 明朝" w:hAnsi="ＭＳ 明朝" w:cs="ＭＳ Ｐゴシック" w:hint="eastAsia"/>
          <w:b/>
          <w:bCs/>
          <w:kern w:val="0"/>
          <w:sz w:val="22"/>
        </w:rPr>
        <w:t>条 報告</w:t>
      </w:r>
    </w:p>
    <w:p w14:paraId="43807783" w14:textId="5D481981" w:rsidR="005864D0"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864D0" w:rsidRPr="00FD42F9">
        <w:rPr>
          <w:rFonts w:ascii="ＭＳ 明朝" w:eastAsia="ＭＳ 明朝" w:hAnsi="ＭＳ 明朝" w:cs="ＭＳ Ｐゴシック" w:hint="eastAsia"/>
          <w:kern w:val="0"/>
          <w:sz w:val="22"/>
        </w:rPr>
        <w:t>実災害時に本端末を使用した場合には、事後に実施</w:t>
      </w:r>
      <w:r w:rsidR="009342D9" w:rsidRPr="00FD42F9">
        <w:rPr>
          <w:rFonts w:ascii="ＭＳ 明朝" w:eastAsia="ＭＳ 明朝" w:hAnsi="ＭＳ 明朝" w:cs="ＭＳ Ｐゴシック" w:hint="eastAsia"/>
          <w:kern w:val="0"/>
          <w:sz w:val="22"/>
        </w:rPr>
        <w:t>連絡書</w:t>
      </w:r>
      <w:r w:rsidR="006E7386">
        <w:rPr>
          <w:rFonts w:ascii="ＭＳ 明朝" w:eastAsia="ＭＳ 明朝" w:hAnsi="ＭＳ 明朝" w:cs="ＭＳ Ｐゴシック" w:hint="eastAsia"/>
          <w:kern w:val="0"/>
          <w:sz w:val="22"/>
        </w:rPr>
        <w:t>（様式</w:t>
      </w:r>
      <w:r w:rsidR="00970D3B">
        <w:rPr>
          <w:rFonts w:ascii="ＭＳ 明朝" w:eastAsia="ＭＳ 明朝" w:hAnsi="ＭＳ 明朝" w:cs="ＭＳ Ｐゴシック" w:hint="eastAsia"/>
          <w:kern w:val="0"/>
          <w:sz w:val="22"/>
        </w:rPr>
        <w:t>５</w:t>
      </w:r>
      <w:r w:rsidR="006E7386">
        <w:rPr>
          <w:rFonts w:ascii="ＭＳ 明朝" w:eastAsia="ＭＳ 明朝" w:hAnsi="ＭＳ 明朝" w:cs="ＭＳ Ｐゴシック" w:hint="eastAsia"/>
          <w:kern w:val="0"/>
          <w:sz w:val="22"/>
        </w:rPr>
        <w:t>）</w:t>
      </w:r>
      <w:r w:rsidR="005864D0" w:rsidRPr="00FD42F9">
        <w:rPr>
          <w:rFonts w:ascii="ＭＳ 明朝" w:eastAsia="ＭＳ 明朝" w:hAnsi="ＭＳ 明朝" w:cs="ＭＳ Ｐゴシック" w:hint="eastAsia"/>
          <w:kern w:val="0"/>
          <w:sz w:val="22"/>
        </w:rPr>
        <w:t>を提出</w:t>
      </w:r>
      <w:r w:rsidR="002C4EF3" w:rsidRPr="00FD42F9">
        <w:rPr>
          <w:rFonts w:ascii="ＭＳ 明朝" w:eastAsia="ＭＳ 明朝" w:hAnsi="ＭＳ 明朝" w:cs="ＭＳ Ｐゴシック" w:hint="eastAsia"/>
          <w:kern w:val="0"/>
          <w:sz w:val="22"/>
        </w:rPr>
        <w:t>いただきます</w:t>
      </w:r>
      <w:r w:rsidR="005864D0" w:rsidRPr="00FD42F9">
        <w:rPr>
          <w:rFonts w:ascii="ＭＳ 明朝" w:eastAsia="ＭＳ 明朝" w:hAnsi="ＭＳ 明朝" w:cs="ＭＳ Ｐゴシック" w:hint="eastAsia"/>
          <w:kern w:val="0"/>
          <w:sz w:val="22"/>
        </w:rPr>
        <w:t>。</w:t>
      </w:r>
    </w:p>
    <w:p w14:paraId="3275B741" w14:textId="0E3614B7" w:rsidR="00A21763"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A1070E" w:rsidRPr="00A1070E">
        <w:rPr>
          <w:rFonts w:ascii="ＭＳ 明朝" w:eastAsia="ＭＳ 明朝" w:hAnsi="ＭＳ 明朝" w:cs="ＭＳ Ｐゴシック" w:hint="eastAsia"/>
          <w:color w:val="000000" w:themeColor="text1"/>
          <w:kern w:val="0"/>
          <w:sz w:val="22"/>
        </w:rPr>
        <w:t xml:space="preserve"> </w:t>
      </w:r>
      <w:r w:rsidR="00A1070E">
        <w:rPr>
          <w:rFonts w:ascii="ＭＳ 明朝" w:eastAsia="ＭＳ 明朝" w:hAnsi="ＭＳ 明朝" w:cs="ＭＳ Ｐゴシック" w:hint="eastAsia"/>
          <w:color w:val="000000" w:themeColor="text1"/>
          <w:kern w:val="0"/>
          <w:sz w:val="22"/>
        </w:rPr>
        <w:t>内閣府</w:t>
      </w:r>
      <w:r w:rsidR="00A1070E" w:rsidRPr="001C2418">
        <w:rPr>
          <w:rFonts w:ascii="ＭＳ 明朝" w:eastAsia="ＭＳ 明朝" w:hAnsi="ＭＳ 明朝" w:cs="ＭＳ Ｐゴシック" w:hint="eastAsia"/>
          <w:color w:val="000000" w:themeColor="text1"/>
          <w:kern w:val="0"/>
          <w:sz w:val="22"/>
        </w:rPr>
        <w:t>が行</w:t>
      </w:r>
      <w:r w:rsidR="00F6575F">
        <w:rPr>
          <w:rFonts w:ascii="ＭＳ 明朝" w:eastAsia="ＭＳ 明朝" w:hAnsi="ＭＳ 明朝" w:cs="ＭＳ Ｐゴシック" w:hint="eastAsia"/>
          <w:kern w:val="0"/>
          <w:sz w:val="22"/>
        </w:rPr>
        <w:t>うアンケートに必ず回答を提出いただ</w:t>
      </w:r>
      <w:r w:rsidR="00A1070E">
        <w:rPr>
          <w:rFonts w:ascii="ＭＳ 明朝" w:eastAsia="ＭＳ 明朝" w:hAnsi="ＭＳ 明朝" w:cs="ＭＳ Ｐゴシック" w:hint="eastAsia"/>
          <w:kern w:val="0"/>
          <w:sz w:val="22"/>
        </w:rPr>
        <w:t>きます。また、報告資料作成にご協力いただき</w:t>
      </w:r>
      <w:r w:rsidR="00A1070E" w:rsidRPr="00DA30B0">
        <w:rPr>
          <w:rFonts w:ascii="ＭＳ 明朝" w:eastAsia="ＭＳ 明朝" w:hAnsi="ＭＳ 明朝" w:cs="ＭＳ Ｐゴシック" w:hint="eastAsia"/>
          <w:kern w:val="0"/>
          <w:sz w:val="22"/>
        </w:rPr>
        <w:t>ます。</w:t>
      </w:r>
    </w:p>
    <w:p w14:paraId="3E963D08" w14:textId="24B02184" w:rsidR="00A1070E" w:rsidRDefault="00A1070E" w:rsidP="00934050">
      <w:pPr>
        <w:widowControl/>
        <w:rPr>
          <w:rFonts w:ascii="ＭＳ 明朝" w:eastAsia="ＭＳ 明朝" w:hAnsi="ＭＳ 明朝" w:cs="ＭＳ Ｐゴシック"/>
          <w:b/>
          <w:bCs/>
          <w:kern w:val="0"/>
          <w:sz w:val="22"/>
        </w:rPr>
      </w:pPr>
    </w:p>
    <w:p w14:paraId="140294FB" w14:textId="421A145C" w:rsidR="00A1070E" w:rsidRDefault="00A1070E" w:rsidP="00934050">
      <w:pPr>
        <w:widowControl/>
        <w:rPr>
          <w:rFonts w:ascii="ＭＳ 明朝" w:eastAsia="ＭＳ 明朝" w:hAnsi="ＭＳ 明朝" w:cs="ＭＳ Ｐゴシック"/>
          <w:b/>
          <w:bCs/>
          <w:kern w:val="0"/>
          <w:sz w:val="22"/>
        </w:rPr>
      </w:pPr>
    </w:p>
    <w:p w14:paraId="7D8BE995" w14:textId="77777777" w:rsidR="00A1070E" w:rsidRPr="0032029E" w:rsidRDefault="00A1070E" w:rsidP="00934050">
      <w:pPr>
        <w:widowControl/>
        <w:rPr>
          <w:rFonts w:ascii="ＭＳ 明朝" w:eastAsia="ＭＳ 明朝" w:hAnsi="ＭＳ 明朝" w:cs="ＭＳ Ｐゴシック"/>
          <w:b/>
          <w:bCs/>
          <w:kern w:val="0"/>
          <w:sz w:val="22"/>
        </w:rPr>
      </w:pPr>
    </w:p>
    <w:p w14:paraId="5B088C0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4</w:t>
      </w:r>
      <w:r w:rsidRPr="00FD42F9">
        <w:rPr>
          <w:rFonts w:ascii="ＭＳ 明朝" w:eastAsia="ＭＳ 明朝" w:hAnsi="ＭＳ 明朝" w:cs="ＭＳ Ｐゴシック" w:hint="eastAsia"/>
          <w:b/>
          <w:bCs/>
          <w:kern w:val="0"/>
          <w:sz w:val="22"/>
        </w:rPr>
        <w:t xml:space="preserve">条 </w:t>
      </w:r>
      <w:r w:rsidR="005864D0" w:rsidRPr="00FD42F9">
        <w:rPr>
          <w:rFonts w:ascii="ＭＳ 明朝" w:eastAsia="ＭＳ 明朝" w:hAnsi="ＭＳ 明朝" w:cs="ＭＳ Ｐゴシック" w:hint="eastAsia"/>
          <w:b/>
          <w:bCs/>
          <w:kern w:val="0"/>
          <w:sz w:val="22"/>
        </w:rPr>
        <w:t>メンテナンス、</w:t>
      </w:r>
      <w:r w:rsidRPr="00FD42F9">
        <w:rPr>
          <w:rFonts w:ascii="ＭＳ 明朝" w:eastAsia="ＭＳ 明朝" w:hAnsi="ＭＳ 明朝" w:cs="ＭＳ Ｐゴシック" w:hint="eastAsia"/>
          <w:b/>
          <w:bCs/>
          <w:kern w:val="0"/>
          <w:sz w:val="22"/>
        </w:rPr>
        <w:t>修理</w:t>
      </w:r>
    </w:p>
    <w:p w14:paraId="71F12DFA" w14:textId="32074D5F" w:rsidR="003C413B"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D2A33">
        <w:rPr>
          <w:rFonts w:ascii="ＭＳ 明朝" w:eastAsia="ＭＳ 明朝" w:hAnsi="ＭＳ 明朝" w:cs="ＭＳ Ｐゴシック" w:hint="eastAsia"/>
          <w:kern w:val="0"/>
          <w:sz w:val="22"/>
        </w:rPr>
        <w:t>提供</w:t>
      </w:r>
      <w:r w:rsidRPr="00FD42F9">
        <w:rPr>
          <w:rFonts w:ascii="ＭＳ 明朝" w:eastAsia="ＭＳ 明朝" w:hAnsi="ＭＳ 明朝" w:cs="ＭＳ Ｐゴシック" w:hint="eastAsia"/>
          <w:kern w:val="0"/>
          <w:sz w:val="22"/>
        </w:rPr>
        <w:t>期間中</w:t>
      </w:r>
      <w:r w:rsidR="00E821FF" w:rsidRPr="00FD42F9">
        <w:rPr>
          <w:rFonts w:ascii="ＭＳ 明朝" w:eastAsia="ＭＳ 明朝" w:hAnsi="ＭＳ 明朝" w:cs="ＭＳ Ｐゴシック" w:hint="eastAsia"/>
          <w:kern w:val="0"/>
          <w:sz w:val="22"/>
        </w:rPr>
        <w:t>に本端末の</w:t>
      </w:r>
      <w:r w:rsidRPr="00FD42F9">
        <w:rPr>
          <w:rFonts w:ascii="ＭＳ 明朝" w:eastAsia="ＭＳ 明朝" w:hAnsi="ＭＳ 明朝" w:cs="ＭＳ Ｐゴシック" w:hint="eastAsia"/>
          <w:kern w:val="0"/>
          <w:sz w:val="22"/>
        </w:rPr>
        <w:t>メンテナンス作業は必要</w:t>
      </w:r>
      <w:r w:rsidR="00D30E80" w:rsidRPr="00FD42F9">
        <w:rPr>
          <w:rFonts w:ascii="ＭＳ 明朝" w:eastAsia="ＭＳ 明朝" w:hAnsi="ＭＳ 明朝" w:cs="ＭＳ Ｐゴシック" w:hint="eastAsia"/>
          <w:kern w:val="0"/>
          <w:sz w:val="22"/>
        </w:rPr>
        <w:t>ありませんが、ソフトウェア等の更新の必要が発生した場合には、</w:t>
      </w:r>
      <w:r w:rsidRPr="00FD42F9">
        <w:rPr>
          <w:rFonts w:ascii="ＭＳ 明朝" w:eastAsia="ＭＳ 明朝" w:hAnsi="ＭＳ 明朝" w:cs="ＭＳ Ｐゴシック" w:hint="eastAsia"/>
          <w:kern w:val="0"/>
          <w:sz w:val="22"/>
        </w:rPr>
        <w:t>更新作業を行っていただく場合があります。</w:t>
      </w:r>
    </w:p>
    <w:p w14:paraId="4C7DC190" w14:textId="5D2FF161" w:rsidR="00A21763"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5D2A33">
        <w:rPr>
          <w:rFonts w:ascii="ＭＳ 明朝" w:eastAsia="ＭＳ 明朝" w:hAnsi="ＭＳ 明朝" w:cs="ＭＳ Ｐゴシック" w:hint="eastAsia"/>
          <w:kern w:val="0"/>
          <w:sz w:val="22"/>
        </w:rPr>
        <w:t>提供</w:t>
      </w:r>
      <w:r w:rsidR="005A5C05" w:rsidRPr="00FD42F9">
        <w:rPr>
          <w:rFonts w:ascii="ＭＳ 明朝" w:eastAsia="ＭＳ 明朝" w:hAnsi="ＭＳ 明朝" w:cs="ＭＳ Ｐゴシック" w:hint="eastAsia"/>
          <w:kern w:val="0"/>
          <w:sz w:val="22"/>
        </w:rPr>
        <w:t>期間中に本端末が故障、破損した場合には</w:t>
      </w:r>
      <w:r w:rsidR="000C4476" w:rsidRPr="00FD42F9">
        <w:rPr>
          <w:rFonts w:ascii="ＭＳ 明朝" w:eastAsia="ＭＳ 明朝" w:hAnsi="ＭＳ 明朝" w:cs="ＭＳ Ｐゴシック" w:hint="eastAsia"/>
          <w:kern w:val="0"/>
          <w:sz w:val="22"/>
        </w:rPr>
        <w:t>無償で</w:t>
      </w:r>
      <w:r w:rsidR="005A5C05" w:rsidRPr="00FD42F9">
        <w:rPr>
          <w:rFonts w:ascii="ＭＳ 明朝" w:eastAsia="ＭＳ 明朝" w:hAnsi="ＭＳ 明朝" w:cs="ＭＳ Ｐゴシック" w:hint="eastAsia"/>
          <w:kern w:val="0"/>
          <w:sz w:val="22"/>
        </w:rPr>
        <w:t>修理を行います</w:t>
      </w:r>
      <w:r w:rsidR="000C4476" w:rsidRPr="00FD42F9">
        <w:rPr>
          <w:rFonts w:ascii="ＭＳ 明朝" w:eastAsia="ＭＳ 明朝" w:hAnsi="ＭＳ 明朝" w:cs="ＭＳ Ｐゴシック" w:hint="eastAsia"/>
          <w:kern w:val="0"/>
          <w:sz w:val="22"/>
        </w:rPr>
        <w:t>が、</w:t>
      </w:r>
      <w:r w:rsidR="00FB04AF" w:rsidRPr="00FD42F9">
        <w:rPr>
          <w:rFonts w:ascii="ＭＳ 明朝" w:eastAsia="ＭＳ 明朝" w:hAnsi="ＭＳ 明朝" w:cs="ＭＳ Ｐゴシック" w:hint="eastAsia"/>
          <w:kern w:val="0"/>
          <w:sz w:val="22"/>
        </w:rPr>
        <w:t>本端末輸送に関わる費用は</w:t>
      </w:r>
      <w:r w:rsidR="00BA067D" w:rsidRPr="00CB0E74">
        <w:rPr>
          <w:rFonts w:ascii="ＭＳ 明朝" w:eastAsia="ＭＳ 明朝" w:hAnsi="ＭＳ 明朝" w:cs="ＭＳ Ｐゴシック" w:hint="eastAsia"/>
          <w:color w:val="000000" w:themeColor="text1"/>
          <w:kern w:val="0"/>
          <w:sz w:val="22"/>
        </w:rPr>
        <w:t>負担いただきます</w:t>
      </w:r>
      <w:r w:rsidR="005A5C05" w:rsidRPr="00CB0E74">
        <w:rPr>
          <w:rFonts w:ascii="ＭＳ 明朝" w:eastAsia="ＭＳ 明朝" w:hAnsi="ＭＳ 明朝" w:cs="ＭＳ Ｐゴシック" w:hint="eastAsia"/>
          <w:color w:val="000000" w:themeColor="text1"/>
          <w:kern w:val="0"/>
          <w:sz w:val="22"/>
        </w:rPr>
        <w:t>。</w:t>
      </w:r>
      <w:r w:rsidR="00F93123" w:rsidRPr="00FD42F9">
        <w:rPr>
          <w:rFonts w:ascii="ＭＳ 明朝" w:eastAsia="ＭＳ 明朝" w:hAnsi="ＭＳ 明朝" w:cs="ＭＳ Ｐゴシック" w:hint="eastAsia"/>
          <w:kern w:val="0"/>
          <w:sz w:val="22"/>
        </w:rPr>
        <w:t>また、</w:t>
      </w:r>
      <w:r w:rsidR="00E821FF" w:rsidRPr="00FD42F9">
        <w:rPr>
          <w:rFonts w:ascii="ＭＳ 明朝" w:eastAsia="ＭＳ 明朝" w:hAnsi="ＭＳ 明朝" w:cs="ＭＳ Ｐゴシック" w:hint="eastAsia"/>
          <w:kern w:val="0"/>
          <w:sz w:val="22"/>
        </w:rPr>
        <w:t>故意</w:t>
      </w:r>
      <w:r w:rsidR="005A5C05" w:rsidRPr="00FD42F9">
        <w:rPr>
          <w:rFonts w:ascii="ＭＳ 明朝" w:eastAsia="ＭＳ 明朝" w:hAnsi="ＭＳ 明朝" w:cs="ＭＳ Ｐゴシック" w:hint="eastAsia"/>
          <w:kern w:val="0"/>
          <w:sz w:val="22"/>
        </w:rPr>
        <w:t>または重大な過失</w:t>
      </w:r>
      <w:r w:rsidR="00E821FF" w:rsidRPr="00FD42F9">
        <w:rPr>
          <w:rFonts w:ascii="ＭＳ 明朝" w:eastAsia="ＭＳ 明朝" w:hAnsi="ＭＳ 明朝" w:cs="ＭＳ Ｐゴシック" w:hint="eastAsia"/>
          <w:kern w:val="0"/>
          <w:sz w:val="22"/>
        </w:rPr>
        <w:t>に</w:t>
      </w:r>
      <w:r w:rsidR="005A5C05" w:rsidRPr="00FD42F9">
        <w:rPr>
          <w:rFonts w:ascii="ＭＳ 明朝" w:eastAsia="ＭＳ 明朝" w:hAnsi="ＭＳ 明朝" w:cs="ＭＳ Ｐゴシック" w:hint="eastAsia"/>
          <w:kern w:val="0"/>
          <w:sz w:val="22"/>
        </w:rPr>
        <w:t>より破損した場合には</w:t>
      </w:r>
      <w:r w:rsidR="00F52E88" w:rsidRPr="00FD42F9">
        <w:rPr>
          <w:rFonts w:ascii="ＭＳ 明朝" w:eastAsia="ＭＳ 明朝" w:hAnsi="ＭＳ 明朝" w:cs="ＭＳ Ｐゴシック" w:hint="eastAsia"/>
          <w:kern w:val="0"/>
          <w:sz w:val="22"/>
        </w:rPr>
        <w:t>修理費を実費</w:t>
      </w:r>
      <w:r w:rsidR="002C4EF3" w:rsidRPr="00FD42F9">
        <w:rPr>
          <w:rFonts w:ascii="ＭＳ 明朝" w:eastAsia="ＭＳ 明朝" w:hAnsi="ＭＳ 明朝" w:cs="ＭＳ Ｐゴシック" w:hint="eastAsia"/>
          <w:kern w:val="0"/>
          <w:sz w:val="22"/>
        </w:rPr>
        <w:t>負担いただきます。</w:t>
      </w:r>
    </w:p>
    <w:p w14:paraId="0F7780F7" w14:textId="77777777" w:rsidR="003C413B" w:rsidRPr="00FD42F9" w:rsidRDefault="003C413B" w:rsidP="00934050">
      <w:pPr>
        <w:widowControl/>
        <w:rPr>
          <w:rFonts w:ascii="ＭＳ 明朝" w:eastAsia="ＭＳ 明朝" w:hAnsi="ＭＳ 明朝" w:cs="ＭＳ Ｐゴシック"/>
          <w:b/>
          <w:bCs/>
          <w:kern w:val="0"/>
          <w:sz w:val="22"/>
        </w:rPr>
      </w:pPr>
    </w:p>
    <w:p w14:paraId="769B3A6D" w14:textId="77777777" w:rsidR="005864D0" w:rsidRPr="00FD42F9" w:rsidRDefault="005864D0" w:rsidP="005864D0">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5</w:t>
      </w:r>
      <w:r w:rsidRPr="00FD42F9">
        <w:rPr>
          <w:rFonts w:ascii="ＭＳ 明朝" w:eastAsia="ＭＳ 明朝" w:hAnsi="ＭＳ 明朝" w:cs="ＭＳ Ｐゴシック" w:hint="eastAsia"/>
          <w:b/>
          <w:bCs/>
          <w:kern w:val="0"/>
          <w:sz w:val="22"/>
        </w:rPr>
        <w:t xml:space="preserve">条 </w:t>
      </w:r>
      <w:r w:rsidR="003778D3" w:rsidRPr="00FD42F9">
        <w:rPr>
          <w:rFonts w:ascii="ＭＳ 明朝" w:eastAsia="ＭＳ 明朝" w:hAnsi="ＭＳ 明朝" w:cs="ＭＳ Ｐゴシック" w:hint="eastAsia"/>
          <w:b/>
          <w:bCs/>
          <w:kern w:val="0"/>
          <w:sz w:val="22"/>
        </w:rPr>
        <w:t>遵守事項</w:t>
      </w:r>
    </w:p>
    <w:p w14:paraId="3C1D585E" w14:textId="2BEEDD99"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本端末の用途は、防災利用</w:t>
      </w:r>
      <w:r w:rsidR="00E03F7A" w:rsidRPr="00FD42F9">
        <w:rPr>
          <w:rFonts w:ascii="ＭＳ 明朝" w:eastAsia="ＭＳ 明朝" w:hAnsi="ＭＳ 明朝" w:cs="ＭＳ Ｐゴシック" w:hint="eastAsia"/>
          <w:kern w:val="0"/>
          <w:sz w:val="22"/>
        </w:rPr>
        <w:t>（訓練、講習等を含</w:t>
      </w:r>
      <w:r w:rsidR="008B086B">
        <w:rPr>
          <w:rFonts w:ascii="ＭＳ 明朝" w:eastAsia="ＭＳ 明朝" w:hAnsi="ＭＳ 明朝" w:cs="ＭＳ Ｐゴシック" w:hint="eastAsia"/>
          <w:kern w:val="0"/>
          <w:sz w:val="22"/>
        </w:rPr>
        <w:t>みます</w:t>
      </w:r>
      <w:r w:rsidR="00E03F7A" w:rsidRPr="00FD42F9">
        <w:rPr>
          <w:rFonts w:ascii="ＭＳ 明朝" w:eastAsia="ＭＳ 明朝" w:hAnsi="ＭＳ 明朝" w:cs="ＭＳ Ｐゴシック" w:hint="eastAsia"/>
          <w:kern w:val="0"/>
          <w:sz w:val="22"/>
        </w:rPr>
        <w:t>）</w:t>
      </w:r>
      <w:r w:rsidRPr="00FD42F9">
        <w:rPr>
          <w:rFonts w:ascii="ＭＳ 明朝" w:eastAsia="ＭＳ 明朝" w:hAnsi="ＭＳ 明朝" w:cs="ＭＳ Ｐゴシック" w:hint="eastAsia"/>
          <w:kern w:val="0"/>
          <w:sz w:val="22"/>
        </w:rPr>
        <w:t>に限ります。</w:t>
      </w:r>
    </w:p>
    <w:p w14:paraId="4CD3CFDC" w14:textId="023B28A5" w:rsidR="003778D3" w:rsidRPr="00FD42F9" w:rsidRDefault="00103E6B" w:rsidP="003778D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w:t>
      </w:r>
      <w:r w:rsidR="003778D3" w:rsidRPr="00FD42F9">
        <w:rPr>
          <w:rFonts w:ascii="ＭＳ 明朝" w:eastAsia="ＭＳ 明朝" w:hAnsi="ＭＳ 明朝" w:cs="ＭＳ Ｐゴシック" w:hint="eastAsia"/>
          <w:kern w:val="0"/>
          <w:sz w:val="22"/>
        </w:rPr>
        <w:t>.</w:t>
      </w:r>
      <w:r w:rsidR="00A1070E" w:rsidRPr="00DA30B0">
        <w:rPr>
          <w:rFonts w:ascii="ＭＳ 明朝" w:eastAsia="ＭＳ 明朝" w:hAnsi="ＭＳ 明朝" w:cs="ＭＳ Ｐゴシック" w:hint="eastAsia"/>
          <w:kern w:val="0"/>
          <w:sz w:val="22"/>
        </w:rPr>
        <w:t>各端末は</w:t>
      </w:r>
      <w:r w:rsidR="00CA4510">
        <w:rPr>
          <w:rFonts w:ascii="ＭＳ 明朝" w:eastAsia="ＭＳ 明朝" w:hAnsi="ＭＳ 明朝" w:cs="ＭＳ Ｐゴシック" w:hint="eastAsia"/>
          <w:kern w:val="0"/>
          <w:sz w:val="22"/>
        </w:rPr>
        <w:t>実証</w:t>
      </w:r>
      <w:r w:rsidR="00A1070E" w:rsidRPr="00DA30B0">
        <w:rPr>
          <w:rFonts w:ascii="ＭＳ 明朝" w:eastAsia="ＭＳ 明朝" w:hAnsi="ＭＳ 明朝" w:cs="ＭＳ Ｐゴシック" w:hint="eastAsia"/>
          <w:kern w:val="0"/>
          <w:sz w:val="22"/>
        </w:rPr>
        <w:t>機関ＩＤと紐づけられているため、</w:t>
      </w:r>
      <w:r w:rsidR="00A1070E">
        <w:rPr>
          <w:rFonts w:ascii="ＭＳ 明朝" w:eastAsia="ＭＳ 明朝" w:hAnsi="ＭＳ 明朝" w:cs="ＭＳ Ｐゴシック" w:hint="eastAsia"/>
          <w:kern w:val="0"/>
          <w:sz w:val="22"/>
        </w:rPr>
        <w:t>登録された自治体以外での使用は認められません</w:t>
      </w:r>
      <w:r w:rsidR="00A1070E" w:rsidRPr="00DA30B0">
        <w:rPr>
          <w:rFonts w:ascii="ＭＳ 明朝" w:eastAsia="ＭＳ 明朝" w:hAnsi="ＭＳ 明朝" w:cs="ＭＳ Ｐゴシック" w:hint="eastAsia"/>
          <w:kern w:val="0"/>
          <w:sz w:val="22"/>
        </w:rPr>
        <w:t>。ただし</w:t>
      </w:r>
      <w:r w:rsidR="00A1070E" w:rsidRPr="0060230C">
        <w:rPr>
          <w:rFonts w:ascii="ＭＳ 明朝" w:eastAsia="ＭＳ 明朝" w:hAnsi="ＭＳ 明朝" w:cs="ＭＳ Ｐゴシック" w:hint="eastAsia"/>
          <w:kern w:val="0"/>
          <w:sz w:val="22"/>
        </w:rPr>
        <w:t>、実災害時の災害救援部隊への一時的な貸出しは例外として認められます</w:t>
      </w:r>
      <w:r w:rsidR="00D730DB" w:rsidRPr="00834772">
        <w:rPr>
          <w:rFonts w:ascii="ＭＳ 明朝" w:eastAsia="ＭＳ 明朝" w:hAnsi="ＭＳ 明朝" w:cs="ＭＳ Ｐゴシック" w:hint="eastAsia"/>
          <w:kern w:val="0"/>
          <w:sz w:val="22"/>
        </w:rPr>
        <w:t>（当該貸出中においても管理者は本利用規約を遵守する必要があります）</w:t>
      </w:r>
      <w:r w:rsidR="003778D3" w:rsidRPr="00FD42F9">
        <w:rPr>
          <w:rFonts w:ascii="ＭＳ 明朝" w:eastAsia="ＭＳ 明朝" w:hAnsi="ＭＳ 明朝" w:cs="ＭＳ Ｐゴシック" w:hint="eastAsia"/>
          <w:kern w:val="0"/>
          <w:sz w:val="22"/>
        </w:rPr>
        <w:t>。</w:t>
      </w:r>
    </w:p>
    <w:p w14:paraId="74DA1039" w14:textId="77777777"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3.本端末の分解、改造を行ってはいけません。</w:t>
      </w:r>
    </w:p>
    <w:p w14:paraId="6CAD4AB9" w14:textId="77777777" w:rsidR="005864D0" w:rsidRPr="00FD42F9" w:rsidRDefault="005864D0" w:rsidP="00934050">
      <w:pPr>
        <w:widowControl/>
        <w:rPr>
          <w:rFonts w:ascii="ＭＳ 明朝" w:eastAsia="ＭＳ 明朝" w:hAnsi="ＭＳ 明朝" w:cs="ＭＳ Ｐゴシック"/>
          <w:b/>
          <w:bCs/>
          <w:kern w:val="0"/>
          <w:sz w:val="22"/>
        </w:rPr>
      </w:pPr>
    </w:p>
    <w:p w14:paraId="4F188A53" w14:textId="77777777" w:rsidR="00FE27BA" w:rsidRPr="00FD42F9" w:rsidRDefault="00934050" w:rsidP="0095166D">
      <w:pPr>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6</w:t>
      </w:r>
      <w:r w:rsidRPr="00FD42F9">
        <w:rPr>
          <w:rFonts w:ascii="ＭＳ 明朝" w:eastAsia="ＭＳ 明朝" w:hAnsi="ＭＳ 明朝" w:cs="ＭＳ Ｐゴシック" w:hint="eastAsia"/>
          <w:b/>
          <w:bCs/>
          <w:kern w:val="0"/>
          <w:sz w:val="22"/>
        </w:rPr>
        <w:t>条 免責条項</w:t>
      </w:r>
    </w:p>
    <w:p w14:paraId="7B7F7A60" w14:textId="6C0C8740" w:rsidR="0095166D" w:rsidRPr="00FD42F9" w:rsidRDefault="0032029E" w:rsidP="00440D11">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w:t>
      </w:r>
      <w:r w:rsidR="0095166D" w:rsidRPr="00FD42F9">
        <w:rPr>
          <w:rFonts w:ascii="ＭＳ 明朝" w:eastAsia="ＭＳ 明朝" w:hAnsi="ＭＳ 明朝" w:hint="eastAsia"/>
          <w:sz w:val="22"/>
          <w:szCs w:val="24"/>
        </w:rPr>
        <w:t>は、準天頂衛星システム</w:t>
      </w:r>
      <w:r w:rsidR="00FE27BA" w:rsidRPr="00FD42F9">
        <w:rPr>
          <w:rFonts w:ascii="ＭＳ 明朝" w:eastAsia="ＭＳ 明朝" w:hAnsi="ＭＳ 明朝" w:hint="eastAsia"/>
          <w:sz w:val="22"/>
          <w:szCs w:val="24"/>
        </w:rPr>
        <w:t>の</w:t>
      </w:r>
      <w:r w:rsidR="00C876B1"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を多くの方に利用して</w:t>
      </w:r>
      <w:r w:rsidR="0095166D" w:rsidRPr="00FD42F9">
        <w:rPr>
          <w:rFonts w:ascii="ＭＳ 明朝" w:eastAsia="ＭＳ 明朝" w:hAnsi="ＭＳ 明朝" w:hint="eastAsia"/>
          <w:sz w:val="22"/>
          <w:szCs w:val="24"/>
        </w:rPr>
        <w:t>頂く目的で、</w:t>
      </w:r>
      <w:r w:rsidR="00FE27BA" w:rsidRPr="00FD42F9">
        <w:rPr>
          <w:rFonts w:ascii="ＭＳ 明朝" w:eastAsia="ＭＳ 明朝" w:hAnsi="ＭＳ 明朝" w:hint="eastAsia"/>
          <w:sz w:val="22"/>
          <w:szCs w:val="24"/>
        </w:rPr>
        <w:t>本端末を無償で</w:t>
      </w:r>
      <w:r w:rsidR="005D2A33">
        <w:rPr>
          <w:rFonts w:ascii="ＭＳ 明朝" w:eastAsia="ＭＳ 明朝" w:hAnsi="ＭＳ 明朝" w:hint="eastAsia"/>
          <w:sz w:val="22"/>
          <w:szCs w:val="24"/>
        </w:rPr>
        <w:t>提供</w:t>
      </w:r>
      <w:r w:rsidR="00FE27BA" w:rsidRPr="00FD42F9">
        <w:rPr>
          <w:rFonts w:ascii="ＭＳ 明朝" w:eastAsia="ＭＳ 明朝" w:hAnsi="ＭＳ 明朝" w:hint="eastAsia"/>
          <w:sz w:val="22"/>
          <w:szCs w:val="24"/>
        </w:rPr>
        <w:t>し、</w:t>
      </w:r>
      <w:r w:rsidR="0095166D" w:rsidRPr="00FD42F9">
        <w:rPr>
          <w:rFonts w:ascii="ＭＳ 明朝" w:eastAsia="ＭＳ 明朝" w:hAnsi="ＭＳ 明朝" w:hint="eastAsia"/>
          <w:sz w:val="22"/>
          <w:szCs w:val="24"/>
        </w:rPr>
        <w:t>利便性の高いサービスを目指しております。</w:t>
      </w:r>
    </w:p>
    <w:p w14:paraId="6486A81D" w14:textId="77777777"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準天頂衛星システムが提供する</w:t>
      </w:r>
      <w:r w:rsidR="001B110C"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は</w:t>
      </w:r>
      <w:r w:rsidRPr="00FD42F9">
        <w:rPr>
          <w:rFonts w:ascii="ＭＳ 明朝" w:eastAsia="ＭＳ 明朝" w:hAnsi="ＭＳ 明朝" w:hint="eastAsia"/>
          <w:sz w:val="22"/>
          <w:szCs w:val="24"/>
        </w:rPr>
        <w:t>、無償でご利用いただけます。</w:t>
      </w:r>
    </w:p>
    <w:p w14:paraId="1CEC4877" w14:textId="020A6020"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ただし、本サービスの内容</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提供に関する保証はなく、</w:t>
      </w:r>
      <w:r w:rsidR="001B110C" w:rsidRPr="00FD42F9">
        <w:rPr>
          <w:rFonts w:ascii="ＭＳ 明朝" w:eastAsia="ＭＳ 明朝" w:hAnsi="ＭＳ 明朝" w:hint="eastAsia"/>
          <w:sz w:val="22"/>
          <w:szCs w:val="24"/>
        </w:rPr>
        <w:t>本端末</w:t>
      </w:r>
      <w:r w:rsidRPr="00FD42F9">
        <w:rPr>
          <w:rFonts w:ascii="ＭＳ 明朝" w:eastAsia="ＭＳ 明朝" w:hAnsi="ＭＳ 明朝" w:hint="eastAsia"/>
          <w:sz w:val="22"/>
          <w:szCs w:val="24"/>
        </w:rPr>
        <w:t>において信号が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受信されない</w:t>
      </w:r>
      <w:r w:rsidR="00886E1F">
        <w:rPr>
          <w:rFonts w:ascii="ＭＳ 明朝" w:eastAsia="ＭＳ 明朝" w:hAnsi="ＭＳ 明朝" w:hint="eastAsia"/>
          <w:sz w:val="22"/>
          <w:szCs w:val="24"/>
        </w:rPr>
        <w:t>または</w:t>
      </w:r>
      <w:r w:rsidRPr="00FD42F9">
        <w:rPr>
          <w:rFonts w:ascii="ＭＳ 明朝" w:eastAsia="ＭＳ 明朝" w:hAnsi="ＭＳ 明朝" w:hint="eastAsia"/>
          <w:sz w:val="22"/>
          <w:szCs w:val="24"/>
        </w:rPr>
        <w:t>不正確な信号が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受信されることがあ</w:t>
      </w:r>
      <w:r w:rsidR="00355D80">
        <w:rPr>
          <w:rFonts w:ascii="ＭＳ 明朝" w:eastAsia="ＭＳ 明朝" w:hAnsi="ＭＳ 明朝" w:hint="eastAsia"/>
          <w:sz w:val="22"/>
          <w:szCs w:val="24"/>
        </w:rPr>
        <w:t>っても</w:t>
      </w:r>
      <w:r w:rsidR="00A1070E">
        <w:rPr>
          <w:rFonts w:ascii="ＭＳ 明朝" w:eastAsia="ＭＳ 明朝" w:hAnsi="ＭＳ 明朝" w:hint="eastAsia"/>
          <w:sz w:val="22"/>
          <w:szCs w:val="24"/>
        </w:rPr>
        <w:t>データの紛失等の</w:t>
      </w:r>
      <w:r w:rsidR="008B086B" w:rsidRPr="008B086B">
        <w:rPr>
          <w:rFonts w:ascii="ＭＳ 明朝" w:eastAsia="ＭＳ 明朝" w:hAnsi="ＭＳ 明朝" w:hint="eastAsia"/>
          <w:sz w:val="22"/>
          <w:szCs w:val="24"/>
        </w:rPr>
        <w:t>責任を負</w:t>
      </w:r>
      <w:r w:rsidR="00AD7B20">
        <w:rPr>
          <w:rFonts w:ascii="ＭＳ 明朝" w:eastAsia="ＭＳ 明朝" w:hAnsi="ＭＳ 明朝" w:hint="eastAsia"/>
          <w:sz w:val="22"/>
          <w:szCs w:val="24"/>
        </w:rPr>
        <w:t>いません</w:t>
      </w:r>
      <w:r w:rsidRPr="00FD42F9">
        <w:rPr>
          <w:rFonts w:ascii="ＭＳ 明朝" w:eastAsia="ＭＳ 明朝" w:hAnsi="ＭＳ 明朝" w:hint="eastAsia"/>
          <w:sz w:val="22"/>
          <w:szCs w:val="24"/>
        </w:rPr>
        <w:t>。</w:t>
      </w:r>
    </w:p>
    <w:p w14:paraId="2FA4AE3C" w14:textId="631657AE" w:rsidR="00B60D9B" w:rsidRPr="00FD42F9" w:rsidRDefault="0095166D" w:rsidP="00440D11">
      <w:pPr>
        <w:ind w:firstLineChars="100" w:firstLine="220"/>
        <w:rPr>
          <w:rFonts w:ascii="ＭＳ 明朝" w:eastAsia="ＭＳ 明朝" w:hAnsi="ＭＳ 明朝"/>
          <w:sz w:val="24"/>
          <w:szCs w:val="24"/>
          <w:highlight w:val="yellow"/>
        </w:rPr>
      </w:pPr>
      <w:r w:rsidRPr="00FD42F9">
        <w:rPr>
          <w:rFonts w:ascii="ＭＳ 明朝" w:eastAsia="ＭＳ 明朝" w:hAnsi="ＭＳ 明朝" w:hint="eastAsia"/>
          <w:sz w:val="22"/>
          <w:szCs w:val="24"/>
        </w:rPr>
        <w:t>なお、</w:t>
      </w:r>
      <w:r w:rsidR="006E7386">
        <w:rPr>
          <w:rFonts w:ascii="ＭＳ 明朝" w:eastAsia="ＭＳ 明朝" w:hAnsi="ＭＳ 明朝" w:hint="eastAsia"/>
          <w:sz w:val="22"/>
          <w:szCs w:val="24"/>
        </w:rPr>
        <w:t>内閣府は</w:t>
      </w:r>
      <w:r w:rsidRPr="00FD42F9">
        <w:rPr>
          <w:rFonts w:ascii="ＭＳ 明朝" w:eastAsia="ＭＳ 明朝" w:hAnsi="ＭＳ 明朝" w:hint="eastAsia"/>
          <w:sz w:val="22"/>
          <w:szCs w:val="24"/>
        </w:rPr>
        <w:t>本サービスの停止または内容の変更を行う場合があります。本サービ</w:t>
      </w:r>
      <w:r w:rsidR="00CC3FA2" w:rsidRPr="00FD42F9">
        <w:rPr>
          <w:rFonts w:ascii="ＭＳ 明朝" w:eastAsia="ＭＳ 明朝" w:hAnsi="ＭＳ 明朝" w:hint="eastAsia"/>
          <w:sz w:val="22"/>
          <w:szCs w:val="24"/>
        </w:rPr>
        <w:t>スは以下に定める条件により提供されておりますので、ご同意の上でご</w:t>
      </w:r>
      <w:r w:rsidRPr="00FD42F9">
        <w:rPr>
          <w:rFonts w:ascii="ＭＳ 明朝" w:eastAsia="ＭＳ 明朝" w:hAnsi="ＭＳ 明朝" w:hint="eastAsia"/>
          <w:sz w:val="22"/>
          <w:szCs w:val="24"/>
        </w:rPr>
        <w:t>利用ください。</w:t>
      </w:r>
    </w:p>
    <w:p w14:paraId="5BBD05B1" w14:textId="77777777" w:rsidR="00FE27BA" w:rsidRPr="00FD42F9" w:rsidRDefault="00FE27BA" w:rsidP="00FE27BA">
      <w:pPr>
        <w:ind w:firstLineChars="100" w:firstLine="220"/>
        <w:rPr>
          <w:rFonts w:ascii="ＭＳ 明朝" w:eastAsia="ＭＳ 明朝" w:hAnsi="ＭＳ 明朝" w:cs="ＭＳ Ｐゴシック"/>
          <w:kern w:val="0"/>
          <w:sz w:val="22"/>
          <w:highlight w:val="yellow"/>
        </w:rPr>
      </w:pPr>
    </w:p>
    <w:p w14:paraId="7D904597" w14:textId="7FBD8F44" w:rsidR="009E54A6" w:rsidRPr="00FD42F9" w:rsidRDefault="00FE27BA" w:rsidP="00934050">
      <w:pPr>
        <w:widowControl/>
        <w:rPr>
          <w:rFonts w:ascii="ＭＳ 明朝" w:eastAsia="ＭＳ 明朝" w:hAnsi="ＭＳ 明朝" w:cs="ＭＳ Ｐゴシック"/>
          <w:kern w:val="0"/>
          <w:sz w:val="22"/>
        </w:rPr>
      </w:pPr>
      <w:proofErr w:type="spellStart"/>
      <w:r w:rsidRPr="00FD42F9">
        <w:rPr>
          <w:rFonts w:ascii="ＭＳ 明朝" w:eastAsia="ＭＳ 明朝" w:hAnsi="ＭＳ 明朝" w:cs="ＭＳ Ｐゴシック" w:hint="eastAsia"/>
          <w:kern w:val="0"/>
          <w:sz w:val="22"/>
        </w:rPr>
        <w:t>i</w:t>
      </w:r>
      <w:proofErr w:type="spellEnd"/>
      <w:r w:rsidRPr="00FD42F9">
        <w:rPr>
          <w:rFonts w:ascii="ＭＳ 明朝" w:eastAsia="ＭＳ 明朝" w:hAnsi="ＭＳ 明朝" w:cs="ＭＳ Ｐゴシック" w:hint="eastAsia"/>
          <w:kern w:val="0"/>
          <w:sz w:val="22"/>
        </w:rPr>
        <w:t>)</w:t>
      </w:r>
      <w:r w:rsidR="00A155E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内閣府</w:t>
      </w:r>
      <w:r w:rsidR="00934050" w:rsidRPr="00FD42F9">
        <w:rPr>
          <w:rFonts w:ascii="ＭＳ 明朝" w:eastAsia="ＭＳ 明朝" w:hAnsi="ＭＳ 明朝" w:cs="ＭＳ Ｐゴシック" w:hint="eastAsia"/>
          <w:kern w:val="0"/>
          <w:sz w:val="22"/>
        </w:rPr>
        <w:t>は、</w:t>
      </w:r>
      <w:r w:rsidR="002449A5" w:rsidRPr="00FD42F9">
        <w:rPr>
          <w:rFonts w:ascii="ＭＳ 明朝" w:eastAsia="ＭＳ 明朝" w:hAnsi="ＭＳ 明朝" w:cs="ＭＳ Ｐゴシック" w:hint="eastAsia"/>
          <w:kern w:val="0"/>
          <w:sz w:val="22"/>
        </w:rPr>
        <w:t>本サービス</w:t>
      </w:r>
      <w:r w:rsidR="005726F5" w:rsidRPr="00FD42F9">
        <w:rPr>
          <w:rFonts w:ascii="ＭＳ 明朝" w:eastAsia="ＭＳ 明朝" w:hAnsi="ＭＳ 明朝" w:cs="ＭＳ Ｐゴシック" w:hint="eastAsia"/>
          <w:kern w:val="0"/>
          <w:sz w:val="22"/>
        </w:rPr>
        <w:t>および本端末</w:t>
      </w:r>
      <w:r w:rsidR="002449A5" w:rsidRPr="00FD42F9">
        <w:rPr>
          <w:rFonts w:ascii="ＭＳ 明朝" w:eastAsia="ＭＳ 明朝" w:hAnsi="ＭＳ 明朝" w:cs="ＭＳ Ｐゴシック" w:hint="eastAsia"/>
          <w:kern w:val="0"/>
          <w:sz w:val="22"/>
        </w:rPr>
        <w:t>の提供に関し、</w:t>
      </w:r>
      <w:r w:rsidR="00A155EA" w:rsidRPr="00FD42F9">
        <w:rPr>
          <w:rFonts w:ascii="ＭＳ 明朝" w:eastAsia="ＭＳ 明朝" w:hAnsi="ＭＳ 明朝" w:cs="ＭＳ Ｐゴシック" w:hint="eastAsia"/>
          <w:kern w:val="0"/>
          <w:sz w:val="22"/>
        </w:rPr>
        <w:t>今後変更がないこと、</w:t>
      </w:r>
      <w:r w:rsidR="002449A5" w:rsidRPr="00FD42F9">
        <w:rPr>
          <w:rFonts w:ascii="ＭＳ 明朝" w:eastAsia="ＭＳ 明朝" w:hAnsi="ＭＳ 明朝" w:cs="ＭＳ Ｐゴシック" w:hint="eastAsia"/>
          <w:kern w:val="0"/>
          <w:sz w:val="22"/>
        </w:rPr>
        <w:t>本サービスの範囲、アベイラビリティ（可用性）、本サービス</w:t>
      </w:r>
      <w:r w:rsidR="005726F5" w:rsidRPr="00FD42F9">
        <w:rPr>
          <w:rFonts w:ascii="ＭＳ 明朝" w:eastAsia="ＭＳ 明朝" w:hAnsi="ＭＳ 明朝" w:cs="ＭＳ Ｐゴシック" w:hint="eastAsia"/>
          <w:kern w:val="0"/>
          <w:sz w:val="22"/>
        </w:rPr>
        <w:t>および本端末に</w:t>
      </w:r>
      <w:r w:rsidR="002449A5" w:rsidRPr="00FD42F9">
        <w:rPr>
          <w:rFonts w:ascii="ＭＳ 明朝" w:eastAsia="ＭＳ 明朝" w:hAnsi="ＭＳ 明朝" w:cs="ＭＳ Ｐゴシック" w:hint="eastAsia"/>
          <w:kern w:val="0"/>
          <w:sz w:val="22"/>
        </w:rPr>
        <w:t>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22CAC072" w14:textId="324A012C" w:rsidR="00934050" w:rsidRPr="00FD42F9" w:rsidRDefault="00A155EA"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ii</w:t>
      </w:r>
      <w:r w:rsidR="00FE27B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適用される法令が許す範囲内で、内閣府は</w:t>
      </w:r>
      <w:r w:rsidR="005726F5" w:rsidRPr="00FD42F9">
        <w:rPr>
          <w:rFonts w:ascii="ＭＳ 明朝" w:eastAsia="ＭＳ 明朝" w:hAnsi="ＭＳ 明朝" w:cs="ＭＳ Ｐゴシック" w:hint="eastAsia"/>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厳格責任、不法行為責任またはそ</w:t>
      </w:r>
      <w:r w:rsidR="005726F5" w:rsidRPr="00FD42F9">
        <w:rPr>
          <w:rFonts w:ascii="ＭＳ 明朝" w:eastAsia="ＭＳ 明朝" w:hAnsi="ＭＳ 明朝" w:cs="ＭＳ Ｐゴシック" w:hint="eastAsia"/>
          <w:kern w:val="0"/>
          <w:sz w:val="22"/>
        </w:rPr>
        <w:lastRenderedPageBreak/>
        <w:t>の他の責任から生じたかを問わず、また、</w:t>
      </w:r>
      <w:r w:rsidR="00201182" w:rsidRPr="00FD42F9">
        <w:rPr>
          <w:rFonts w:ascii="ＭＳ 明朝" w:eastAsia="ＭＳ 明朝" w:hAnsi="ＭＳ 明朝" w:cs="ＭＳ Ｐゴシック" w:hint="eastAsia"/>
          <w:kern w:val="0"/>
          <w:sz w:val="22"/>
        </w:rPr>
        <w:t>本サービスおよび本端末の提供に関して故意または過失が存在したか否かを問いません。）についても、責任を負いません。</w:t>
      </w:r>
    </w:p>
    <w:p w14:paraId="5745A25D" w14:textId="77777777" w:rsidR="00A155EA" w:rsidRPr="00FD42F9" w:rsidRDefault="00A155EA" w:rsidP="00934050">
      <w:pPr>
        <w:widowControl/>
        <w:rPr>
          <w:rFonts w:ascii="ＭＳ 明朝" w:eastAsia="ＭＳ 明朝" w:hAnsi="ＭＳ 明朝" w:cs="ＭＳ Ｐゴシック"/>
          <w:kern w:val="0"/>
          <w:sz w:val="22"/>
        </w:rPr>
      </w:pPr>
    </w:p>
    <w:p w14:paraId="2572B888" w14:textId="0066A04F" w:rsidR="003A21D2" w:rsidRDefault="00CB0E74"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7</w:t>
      </w:r>
      <w:r w:rsidR="006C5AD8" w:rsidRPr="00FD42F9">
        <w:rPr>
          <w:rFonts w:ascii="ＭＳ 明朝" w:eastAsia="ＭＳ 明朝" w:hAnsi="ＭＳ 明朝" w:cs="ＭＳ Ｐゴシック" w:hint="eastAsia"/>
          <w:b/>
          <w:bCs/>
          <w:kern w:val="0"/>
          <w:sz w:val="22"/>
        </w:rPr>
        <w:t>条 個人情報の取扱</w:t>
      </w:r>
      <w:r w:rsidR="007750D3" w:rsidRPr="00FD42F9">
        <w:rPr>
          <w:rFonts w:ascii="ＭＳ 明朝" w:eastAsia="ＭＳ 明朝" w:hAnsi="ＭＳ 明朝" w:cs="ＭＳ Ｐゴシック" w:hint="eastAsia"/>
          <w:b/>
          <w:bCs/>
          <w:kern w:val="0"/>
          <w:sz w:val="22"/>
        </w:rPr>
        <w:t>い</w:t>
      </w:r>
      <w:r w:rsidR="006C5AD8" w:rsidRPr="00FD42F9">
        <w:rPr>
          <w:rFonts w:ascii="ＭＳ 明朝" w:eastAsia="ＭＳ 明朝" w:hAnsi="ＭＳ 明朝" w:cs="ＭＳ Ｐゴシック" w:hint="eastAsia"/>
          <w:kern w:val="0"/>
          <w:sz w:val="22"/>
        </w:rPr>
        <w:br/>
      </w:r>
      <w:r w:rsidR="003A21D2" w:rsidRPr="00DA30B0">
        <w:rPr>
          <w:rFonts w:ascii="ＭＳ 明朝" w:eastAsia="ＭＳ 明朝" w:hAnsi="ＭＳ 明朝" w:cs="ＭＳ Ｐゴシック" w:hint="eastAsia"/>
          <w:kern w:val="0"/>
          <w:sz w:val="22"/>
        </w:rPr>
        <w:t>1.</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は、</w:t>
      </w:r>
      <w:r w:rsidR="003A21D2" w:rsidRPr="00CB0E74">
        <w:rPr>
          <w:rFonts w:ascii="ＭＳ 明朝" w:eastAsia="ＭＳ 明朝" w:hAnsi="ＭＳ 明朝" w:cs="ＭＳ Ｐゴシック" w:hint="eastAsia"/>
          <w:color w:val="000000" w:themeColor="text1"/>
          <w:kern w:val="0"/>
          <w:sz w:val="22"/>
        </w:rPr>
        <w:t>申請いただいた管理者の個人情報を、管</w:t>
      </w:r>
      <w:r w:rsidR="003A21D2"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sidR="00040253">
        <w:rPr>
          <w:rFonts w:ascii="ＭＳ 明朝" w:eastAsia="ＭＳ 明朝" w:hAnsi="ＭＳ 明朝" w:cs="ＭＳ Ｐゴシック" w:hint="eastAsia"/>
          <w:kern w:val="0"/>
          <w:sz w:val="22"/>
        </w:rPr>
        <w:t>令</w:t>
      </w:r>
      <w:r w:rsidR="003A21D2" w:rsidRPr="00DA30B0">
        <w:rPr>
          <w:rFonts w:ascii="ＭＳ 明朝" w:eastAsia="ＭＳ 明朝" w:hAnsi="ＭＳ 明朝" w:cs="ＭＳ Ｐゴシック" w:hint="eastAsia"/>
          <w:kern w:val="0"/>
          <w:sz w:val="22"/>
        </w:rPr>
        <w:t>等により提供を求められた場合を除きます）。</w:t>
      </w:r>
    </w:p>
    <w:p w14:paraId="7C20B736" w14:textId="1587CC34" w:rsidR="00355D80" w:rsidRPr="00801748" w:rsidRDefault="00355D80" w:rsidP="0093405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8A1817">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3D1DFEB7" w14:textId="6B2EA6EC" w:rsidR="00E72E54" w:rsidRPr="00FD42F9" w:rsidRDefault="00355D80"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3</w:t>
      </w:r>
      <w:r w:rsidR="00B578CB" w:rsidRPr="00FD42F9">
        <w:rPr>
          <w:rFonts w:ascii="ＭＳ 明朝" w:eastAsia="ＭＳ 明朝" w:hAnsi="ＭＳ 明朝" w:cs="ＭＳ Ｐゴシック"/>
          <w:kern w:val="0"/>
          <w:sz w:val="22"/>
        </w:rPr>
        <w:t>.</w:t>
      </w:r>
      <w:r w:rsidR="00B578CB" w:rsidRPr="00FD42F9">
        <w:rPr>
          <w:rFonts w:ascii="ＭＳ 明朝" w:eastAsia="ＭＳ 明朝" w:hAnsi="ＭＳ 明朝" w:cs="ＭＳ Ｐゴシック" w:hint="eastAsia"/>
          <w:kern w:val="0"/>
          <w:sz w:val="22"/>
        </w:rPr>
        <w:t>本端末内に収集した個人情報は、</w:t>
      </w:r>
      <w:r w:rsidR="00E03F7A" w:rsidRPr="00FD42F9">
        <w:rPr>
          <w:rFonts w:ascii="ＭＳ 明朝" w:eastAsia="ＭＳ 明朝" w:hAnsi="ＭＳ 明朝" w:cs="ＭＳ Ｐゴシック" w:hint="eastAsia"/>
          <w:kern w:val="0"/>
          <w:sz w:val="22"/>
        </w:rPr>
        <w:t>内閣府</w:t>
      </w:r>
      <w:r w:rsidR="00A1070E">
        <w:rPr>
          <w:rFonts w:ascii="ＭＳ 明朝" w:eastAsia="ＭＳ 明朝" w:hAnsi="ＭＳ 明朝" w:cs="ＭＳ Ｐゴシック" w:hint="eastAsia"/>
          <w:kern w:val="0"/>
          <w:sz w:val="22"/>
        </w:rPr>
        <w:t>は一切関知しません。</w:t>
      </w:r>
      <w:r w:rsidR="00B60D9B" w:rsidRPr="00FD42F9">
        <w:rPr>
          <w:rFonts w:ascii="ＭＳ 明朝" w:eastAsia="ＭＳ 明朝" w:hAnsi="ＭＳ 明朝" w:cs="ＭＳ Ｐゴシック" w:hint="eastAsia"/>
          <w:kern w:val="0"/>
          <w:sz w:val="22"/>
        </w:rPr>
        <w:t>各</w:t>
      </w:r>
      <w:r w:rsidR="00B578CB" w:rsidRPr="00FD42F9">
        <w:rPr>
          <w:rFonts w:ascii="ＭＳ 明朝" w:eastAsia="ＭＳ 明朝" w:hAnsi="ＭＳ 明朝" w:cs="ＭＳ Ｐゴシック" w:hint="eastAsia"/>
          <w:kern w:val="0"/>
          <w:sz w:val="22"/>
        </w:rPr>
        <w:t>自治体の</w:t>
      </w:r>
      <w:r w:rsidR="00E113F1" w:rsidRPr="00FD42F9">
        <w:rPr>
          <w:rFonts w:ascii="ＭＳ 明朝" w:eastAsia="ＭＳ 明朝" w:hAnsi="ＭＳ 明朝" w:cs="ＭＳ Ｐゴシック" w:hint="eastAsia"/>
          <w:kern w:val="0"/>
          <w:sz w:val="22"/>
        </w:rPr>
        <w:t>責任のもと、</w:t>
      </w:r>
      <w:r w:rsidR="00B578CB" w:rsidRPr="00FD42F9">
        <w:rPr>
          <w:rFonts w:ascii="ＭＳ 明朝" w:eastAsia="ＭＳ 明朝" w:hAnsi="ＭＳ 明朝" w:cs="ＭＳ Ｐゴシック" w:hint="eastAsia"/>
          <w:kern w:val="0"/>
          <w:sz w:val="22"/>
        </w:rPr>
        <w:t>管理者が適正に</w:t>
      </w:r>
      <w:r w:rsidR="00F161E9" w:rsidRPr="00FD42F9">
        <w:rPr>
          <w:rFonts w:ascii="ＭＳ 明朝" w:eastAsia="ＭＳ 明朝" w:hAnsi="ＭＳ 明朝" w:cs="ＭＳ Ｐゴシック" w:hint="eastAsia"/>
          <w:kern w:val="0"/>
          <w:sz w:val="22"/>
        </w:rPr>
        <w:t>取り扱う</w:t>
      </w:r>
      <w:r w:rsidR="00B578CB" w:rsidRPr="00FD42F9">
        <w:rPr>
          <w:rFonts w:ascii="ＭＳ 明朝" w:eastAsia="ＭＳ 明朝" w:hAnsi="ＭＳ 明朝" w:cs="ＭＳ Ｐゴシック" w:hint="eastAsia"/>
          <w:kern w:val="0"/>
          <w:sz w:val="22"/>
        </w:rPr>
        <w:t>ものとします。</w:t>
      </w:r>
      <w:r w:rsidR="00B60D9B" w:rsidRPr="00FD42F9">
        <w:rPr>
          <w:rFonts w:ascii="ＭＳ 明朝" w:eastAsia="ＭＳ 明朝" w:hAnsi="ＭＳ 明朝" w:cs="ＭＳ Ｐゴシック" w:hint="eastAsia"/>
          <w:kern w:val="0"/>
          <w:sz w:val="22"/>
        </w:rPr>
        <w:t>なお、</w:t>
      </w:r>
      <w:r w:rsidR="0045065E" w:rsidRPr="00FD42F9">
        <w:rPr>
          <w:rFonts w:ascii="ＭＳ 明朝" w:eastAsia="ＭＳ 明朝" w:hAnsi="ＭＳ 明朝" w:cs="ＭＳ Ｐゴシック" w:hint="eastAsia"/>
          <w:kern w:val="0"/>
          <w:sz w:val="22"/>
        </w:rPr>
        <w:t>本端末</w:t>
      </w:r>
      <w:r w:rsidR="00C81D61" w:rsidRPr="00FD42F9">
        <w:rPr>
          <w:rFonts w:ascii="ＭＳ 明朝" w:eastAsia="ＭＳ 明朝" w:hAnsi="ＭＳ 明朝" w:cs="ＭＳ Ｐゴシック" w:hint="eastAsia"/>
          <w:kern w:val="0"/>
          <w:sz w:val="22"/>
        </w:rPr>
        <w:t>を使用し衛星</w:t>
      </w:r>
      <w:r w:rsidR="00F161E9" w:rsidRPr="00FD42F9">
        <w:rPr>
          <w:rFonts w:ascii="ＭＳ 明朝" w:eastAsia="ＭＳ 明朝" w:hAnsi="ＭＳ 明朝" w:cs="ＭＳ Ｐゴシック" w:hint="eastAsia"/>
          <w:kern w:val="0"/>
          <w:sz w:val="22"/>
        </w:rPr>
        <w:t>を経由し</w:t>
      </w:r>
      <w:r w:rsidR="00B31D47" w:rsidRPr="00FD42F9">
        <w:rPr>
          <w:rFonts w:ascii="ＭＳ 明朝" w:eastAsia="ＭＳ 明朝" w:hAnsi="ＭＳ 明朝" w:cs="ＭＳ Ｐゴシック" w:hint="eastAsia"/>
          <w:kern w:val="0"/>
          <w:sz w:val="22"/>
        </w:rPr>
        <w:t>て</w:t>
      </w:r>
      <w:r w:rsidR="00C81D61" w:rsidRPr="00FD42F9">
        <w:rPr>
          <w:rFonts w:ascii="ＭＳ 明朝" w:eastAsia="ＭＳ 明朝" w:hAnsi="ＭＳ 明朝" w:cs="ＭＳ Ｐゴシック" w:hint="eastAsia"/>
          <w:kern w:val="0"/>
          <w:sz w:val="22"/>
        </w:rPr>
        <w:t>送信され</w:t>
      </w:r>
      <w:r w:rsidR="0045065E" w:rsidRPr="00FD42F9">
        <w:rPr>
          <w:rFonts w:ascii="ＭＳ 明朝" w:eastAsia="ＭＳ 明朝" w:hAnsi="ＭＳ 明朝" w:cs="ＭＳ Ｐゴシック" w:hint="eastAsia"/>
          <w:kern w:val="0"/>
          <w:sz w:val="22"/>
        </w:rPr>
        <w:t>、</w:t>
      </w:r>
      <w:r w:rsidR="009338FD" w:rsidRPr="00FD42F9">
        <w:rPr>
          <w:rFonts w:ascii="ＭＳ 明朝" w:eastAsia="ＭＳ 明朝" w:hAnsi="ＭＳ 明朝" w:cs="ＭＳ Ｐゴシック" w:hint="eastAsia"/>
          <w:kern w:val="0"/>
          <w:sz w:val="22"/>
        </w:rPr>
        <w:t>所定の</w:t>
      </w:r>
      <w:r w:rsidR="00E72E54" w:rsidRPr="00FD42F9">
        <w:rPr>
          <w:rFonts w:ascii="ＭＳ 明朝" w:eastAsia="ＭＳ 明朝" w:hAnsi="ＭＳ 明朝" w:cs="ＭＳ Ｐゴシック"/>
          <w:kern w:val="0"/>
          <w:sz w:val="22"/>
        </w:rPr>
        <w:t>WEB</w:t>
      </w:r>
      <w:r w:rsidR="00E72E54" w:rsidRPr="00FD42F9">
        <w:rPr>
          <w:rFonts w:ascii="ＭＳ 明朝" w:eastAsia="ＭＳ 明朝" w:hAnsi="ＭＳ 明朝" w:cs="ＭＳ Ｐゴシック" w:hint="eastAsia"/>
          <w:kern w:val="0"/>
          <w:sz w:val="22"/>
        </w:rPr>
        <w:t>サイトで公開される情報には、個人情報は含まれません。</w:t>
      </w:r>
    </w:p>
    <w:p w14:paraId="42C18CFE" w14:textId="77777777" w:rsidR="006C5AD8" w:rsidRPr="00FD42F9" w:rsidRDefault="006C5AD8" w:rsidP="00934050">
      <w:pPr>
        <w:widowControl/>
        <w:rPr>
          <w:rFonts w:ascii="ＭＳ 明朝" w:eastAsia="ＭＳ 明朝" w:hAnsi="ＭＳ 明朝" w:cs="ＭＳ Ｐゴシック"/>
          <w:kern w:val="0"/>
          <w:sz w:val="22"/>
        </w:rPr>
      </w:pPr>
    </w:p>
    <w:p w14:paraId="03F7BFE4" w14:textId="77777777" w:rsidR="006E7386" w:rsidRDefault="00934050" w:rsidP="00023DE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8</w:t>
      </w:r>
      <w:r w:rsidRPr="00FD42F9">
        <w:rPr>
          <w:rFonts w:ascii="ＭＳ 明朝" w:eastAsia="ＭＳ 明朝" w:hAnsi="ＭＳ 明朝" w:cs="ＭＳ Ｐゴシック" w:hint="eastAsia"/>
          <w:b/>
          <w:bCs/>
          <w:kern w:val="0"/>
          <w:sz w:val="22"/>
        </w:rPr>
        <w:t>条 利用規約の改訂</w:t>
      </w:r>
      <w:r w:rsidRPr="00FD42F9">
        <w:rPr>
          <w:rFonts w:ascii="ＭＳ 明朝" w:eastAsia="ＭＳ 明朝" w:hAnsi="ＭＳ 明朝" w:cs="ＭＳ Ｐゴシック" w:hint="eastAsia"/>
          <w:kern w:val="0"/>
          <w:sz w:val="22"/>
        </w:rPr>
        <w:br/>
        <w:t>1.</w:t>
      </w:r>
      <w:r w:rsidR="0032029E">
        <w:rPr>
          <w:rFonts w:ascii="ＭＳ 明朝" w:eastAsia="ＭＳ 明朝" w:hAnsi="ＭＳ 明朝" w:cs="ＭＳ Ｐゴシック" w:hint="eastAsia"/>
          <w:kern w:val="0"/>
          <w:sz w:val="22"/>
        </w:rPr>
        <w:t>内閣府</w:t>
      </w:r>
      <w:r w:rsidR="00023DE0" w:rsidRPr="00FD42F9">
        <w:rPr>
          <w:rFonts w:ascii="ＭＳ 明朝" w:eastAsia="ＭＳ 明朝" w:hAnsi="ＭＳ 明朝" w:cs="ＭＳ Ｐゴシック" w:hint="eastAsia"/>
          <w:kern w:val="0"/>
          <w:sz w:val="22"/>
        </w:rPr>
        <w:t>は、必要があると認めるときは、</w:t>
      </w:r>
      <w:r w:rsidR="00FD42F9" w:rsidRPr="00CB0E74">
        <w:rPr>
          <w:rFonts w:ascii="ＭＳ 明朝" w:eastAsia="ＭＳ 明朝" w:hAnsi="ＭＳ 明朝" w:cs="ＭＳ Ｐゴシック" w:hint="eastAsia"/>
          <w:color w:val="000000" w:themeColor="text1"/>
          <w:kern w:val="0"/>
          <w:sz w:val="22"/>
        </w:rPr>
        <w:t>管理者</w:t>
      </w:r>
      <w:r w:rsidRPr="00FD42F9">
        <w:rPr>
          <w:rFonts w:ascii="ＭＳ 明朝" w:eastAsia="ＭＳ 明朝" w:hAnsi="ＭＳ 明朝" w:cs="ＭＳ Ｐゴシック" w:hint="eastAsia"/>
          <w:kern w:val="0"/>
          <w:sz w:val="22"/>
        </w:rPr>
        <w:t>に対し事前の通知を行うことなく、いつでも本利用規約を改訂することができるものとします。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kern w:val="0"/>
          <w:sz w:val="22"/>
        </w:rPr>
        <w:t>2.</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kern w:val="0"/>
          <w:sz w:val="22"/>
        </w:rPr>
        <w:t>は、本利用規約の改訂を行った場合には、</w:t>
      </w:r>
      <w:r w:rsidR="00F96025" w:rsidRPr="00FD42F9">
        <w:rPr>
          <w:rFonts w:ascii="ＭＳ 明朝" w:eastAsia="ＭＳ 明朝" w:hAnsi="ＭＳ 明朝" w:cs="ＭＳ Ｐゴシック" w:hint="eastAsia"/>
          <w:kern w:val="0"/>
          <w:sz w:val="22"/>
        </w:rPr>
        <w:t>速やか</w:t>
      </w:r>
      <w:r w:rsidRPr="00FD42F9">
        <w:rPr>
          <w:rFonts w:ascii="ＭＳ 明朝" w:eastAsia="ＭＳ 明朝" w:hAnsi="ＭＳ 明朝" w:cs="ＭＳ Ｐゴシック" w:hint="eastAsia"/>
          <w:kern w:val="0"/>
          <w:sz w:val="22"/>
        </w:rPr>
        <w:t>に</w:t>
      </w:r>
      <w:r w:rsidRPr="00FD42F9">
        <w:rPr>
          <w:rFonts w:ascii="ＭＳ 明朝" w:eastAsia="ＭＳ 明朝" w:hAnsi="ＭＳ 明朝" w:cs="ＭＳ Ｐゴシック"/>
          <w:kern w:val="0"/>
          <w:sz w:val="22"/>
        </w:rPr>
        <w:t>連絡するも</w:t>
      </w:r>
      <w:r w:rsidRPr="00FD42F9">
        <w:rPr>
          <w:rFonts w:ascii="ＭＳ 明朝" w:eastAsia="ＭＳ 明朝" w:hAnsi="ＭＳ 明朝" w:cs="ＭＳ Ｐゴシック" w:hint="eastAsia"/>
          <w:kern w:val="0"/>
          <w:sz w:val="22"/>
        </w:rPr>
        <w:t>のとします。</w:t>
      </w:r>
      <w:r w:rsidRPr="00FD42F9">
        <w:rPr>
          <w:rFonts w:ascii="ＭＳ 明朝" w:eastAsia="ＭＳ 明朝" w:hAnsi="ＭＳ 明朝" w:cs="ＭＳ Ｐゴシック" w:hint="eastAsia"/>
          <w:kern w:val="0"/>
          <w:sz w:val="22"/>
        </w:rPr>
        <w:br/>
      </w:r>
    </w:p>
    <w:p w14:paraId="52893218" w14:textId="6B6A46BD" w:rsidR="006E7386" w:rsidRDefault="006E7386" w:rsidP="006E7386">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0093446F">
        <w:rPr>
          <w:rFonts w:ascii="ＭＳ 明朝" w:eastAsia="ＭＳ 明朝" w:hAnsi="ＭＳ 明朝" w:cs="ＭＳ Ｐゴシック" w:hint="eastAsia"/>
          <w:b/>
          <w:bCs/>
          <w:kern w:val="0"/>
          <w:sz w:val="22"/>
        </w:rPr>
        <w:t>9</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0BA6D91E" w14:textId="638595C2" w:rsidR="006E7386" w:rsidRDefault="006E7386" w:rsidP="00801748">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本実証事業は</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w:t>
      </w:r>
      <w:r w:rsidR="0099347A">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color w:val="000000" w:themeColor="text1"/>
          <w:kern w:val="0"/>
          <w:sz w:val="22"/>
        </w:rPr>
        <w:t>月までとし、</w:t>
      </w:r>
      <w:r>
        <w:rPr>
          <w:rFonts w:ascii="ＭＳ 明朝" w:eastAsia="ＭＳ 明朝" w:hAnsi="ＭＳ 明朝" w:cs="ＭＳ Ｐゴシック"/>
          <w:color w:val="000000" w:themeColor="text1"/>
          <w:kern w:val="0"/>
          <w:sz w:val="22"/>
        </w:rPr>
        <w:t>実証事業終了後</w:t>
      </w:r>
      <w:r>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color w:val="000000" w:themeColor="text1"/>
          <w:kern w:val="0"/>
          <w:sz w:val="22"/>
        </w:rPr>
        <w:t>端末を</w:t>
      </w:r>
      <w:r>
        <w:rPr>
          <w:rFonts w:ascii="ＭＳ 明朝" w:eastAsia="ＭＳ 明朝" w:hAnsi="ＭＳ 明朝" w:cs="ＭＳ Ｐゴシック" w:hint="eastAsia"/>
          <w:color w:val="000000" w:themeColor="text1"/>
          <w:kern w:val="0"/>
          <w:sz w:val="22"/>
        </w:rPr>
        <w:t>別途内閣府が指示する場所へ</w:t>
      </w:r>
      <w:r>
        <w:rPr>
          <w:rFonts w:ascii="ＭＳ 明朝" w:eastAsia="ＭＳ 明朝" w:hAnsi="ＭＳ 明朝" w:cs="ＭＳ Ｐゴシック"/>
          <w:color w:val="000000" w:themeColor="text1"/>
          <w:kern w:val="0"/>
          <w:sz w:val="22"/>
        </w:rPr>
        <w:t>返却</w:t>
      </w:r>
      <w:r>
        <w:rPr>
          <w:rFonts w:ascii="ＭＳ 明朝" w:eastAsia="ＭＳ 明朝" w:hAnsi="ＭＳ 明朝" w:cs="ＭＳ Ｐゴシック" w:hint="eastAsia"/>
          <w:color w:val="000000" w:themeColor="text1"/>
          <w:kern w:val="0"/>
          <w:sz w:val="22"/>
        </w:rPr>
        <w:t>していただく</w:t>
      </w:r>
      <w:r>
        <w:rPr>
          <w:rFonts w:ascii="ＭＳ 明朝" w:eastAsia="ＭＳ 明朝" w:hAnsi="ＭＳ 明朝" w:cs="ＭＳ Ｐゴシック"/>
          <w:color w:val="000000" w:themeColor="text1"/>
          <w:kern w:val="0"/>
          <w:sz w:val="22"/>
        </w:rPr>
        <w:t>予定です。</w:t>
      </w:r>
      <w:r w:rsidR="000E0B9A" w:rsidRPr="001A0C3D">
        <w:rPr>
          <w:rFonts w:ascii="ＭＳ 明朝" w:eastAsia="ＭＳ 明朝" w:hAnsi="ＭＳ 明朝" w:cs="ＭＳ Ｐゴシック" w:hint="eastAsia"/>
          <w:color w:val="000000" w:themeColor="text1"/>
          <w:kern w:val="0"/>
          <w:sz w:val="22"/>
        </w:rPr>
        <w:t>なお、本実証事業終了時</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令和9年1月</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より</w:t>
      </w:r>
      <w:r w:rsidR="000E0B9A" w:rsidRPr="001A0C3D">
        <w:rPr>
          <w:rFonts w:ascii="ＭＳ 明朝" w:eastAsia="ＭＳ 明朝" w:hAnsi="ＭＳ 明朝" w:cs="ＭＳ Ｐゴシック"/>
          <w:color w:val="000000" w:themeColor="text1"/>
          <w:kern w:val="0"/>
          <w:sz w:val="22"/>
        </w:rPr>
        <w:t>以前に自治体の都合により本端末の</w:t>
      </w:r>
      <w:r w:rsidR="000E0B9A" w:rsidRPr="001A0C3D">
        <w:rPr>
          <w:rFonts w:ascii="ＭＳ 明朝" w:eastAsia="ＭＳ 明朝" w:hAnsi="ＭＳ 明朝" w:cs="ＭＳ Ｐゴシック" w:hint="eastAsia"/>
          <w:color w:val="000000" w:themeColor="text1"/>
          <w:kern w:val="0"/>
          <w:sz w:val="22"/>
        </w:rPr>
        <w:t>提供を</w:t>
      </w:r>
      <w:r w:rsidR="000E0B9A" w:rsidRPr="001A0C3D">
        <w:rPr>
          <w:rFonts w:ascii="ＭＳ 明朝" w:eastAsia="ＭＳ 明朝" w:hAnsi="ＭＳ 明朝" w:cs="ＭＳ Ｐゴシック"/>
          <w:color w:val="000000" w:themeColor="text1"/>
          <w:kern w:val="0"/>
          <w:sz w:val="22"/>
        </w:rPr>
        <w:t>中断する場合は、</w:t>
      </w:r>
      <w:r w:rsidR="000E0B9A" w:rsidRPr="001A0C3D">
        <w:rPr>
          <w:rFonts w:ascii="ＭＳ 明朝" w:eastAsia="ＭＳ 明朝" w:hAnsi="ＭＳ 明朝" w:cs="ＭＳ Ｐゴシック" w:hint="eastAsia"/>
          <w:color w:val="000000" w:themeColor="text1"/>
          <w:kern w:val="0"/>
          <w:sz w:val="22"/>
        </w:rPr>
        <w:t>返却に伴う</w:t>
      </w:r>
      <w:r w:rsidR="000E0B9A" w:rsidRPr="001A0C3D">
        <w:rPr>
          <w:rFonts w:ascii="ＭＳ 明朝" w:eastAsia="ＭＳ 明朝" w:hAnsi="ＭＳ 明朝" w:cs="ＭＳ Ｐゴシック"/>
          <w:color w:val="000000" w:themeColor="text1"/>
          <w:kern w:val="0"/>
          <w:sz w:val="22"/>
        </w:rPr>
        <w:t>輸送の費用は自治体が負担</w:t>
      </w:r>
      <w:r w:rsidR="000E0B9A" w:rsidRPr="001A0C3D">
        <w:rPr>
          <w:rFonts w:ascii="ＭＳ 明朝" w:eastAsia="ＭＳ 明朝" w:hAnsi="ＭＳ 明朝" w:cs="ＭＳ Ｐゴシック" w:hint="eastAsia"/>
          <w:color w:val="000000" w:themeColor="text1"/>
          <w:kern w:val="0"/>
          <w:sz w:val="22"/>
        </w:rPr>
        <w:t>することと</w:t>
      </w:r>
      <w:r w:rsidR="000E0B9A" w:rsidRPr="001A0C3D">
        <w:rPr>
          <w:rFonts w:ascii="ＭＳ 明朝" w:eastAsia="ＭＳ 明朝" w:hAnsi="ＭＳ 明朝" w:cs="ＭＳ Ｐゴシック"/>
          <w:color w:val="000000" w:themeColor="text1"/>
          <w:kern w:val="0"/>
          <w:sz w:val="22"/>
        </w:rPr>
        <w:t>し、</w:t>
      </w:r>
      <w:r w:rsidR="000E0B9A" w:rsidRPr="001A0C3D">
        <w:rPr>
          <w:rFonts w:ascii="ＭＳ 明朝" w:eastAsia="ＭＳ 明朝" w:hAnsi="ＭＳ 明朝" w:cs="ＭＳ Ｐゴシック" w:hint="eastAsia"/>
          <w:color w:val="000000" w:themeColor="text1"/>
          <w:kern w:val="0"/>
          <w:sz w:val="22"/>
        </w:rPr>
        <w:t>本実証事業終了時（令和9年1月）まで本端末の提供を受けた場合は、返却に伴う</w:t>
      </w:r>
      <w:r w:rsidR="000E0B9A" w:rsidRPr="001A0C3D">
        <w:rPr>
          <w:rFonts w:ascii="ＭＳ 明朝" w:eastAsia="ＭＳ 明朝" w:hAnsi="ＭＳ 明朝" w:cs="ＭＳ Ｐゴシック"/>
          <w:color w:val="000000" w:themeColor="text1"/>
          <w:kern w:val="0"/>
          <w:sz w:val="22"/>
        </w:rPr>
        <w:t>輸送に関わる費用は</w:t>
      </w:r>
      <w:r w:rsidR="000E0B9A" w:rsidRPr="001A0C3D">
        <w:rPr>
          <w:rFonts w:ascii="ＭＳ 明朝" w:eastAsia="ＭＳ 明朝" w:hAnsi="ＭＳ 明朝" w:cs="ＭＳ Ｐゴシック" w:hint="eastAsia"/>
          <w:color w:val="000000" w:themeColor="text1"/>
          <w:kern w:val="0"/>
          <w:sz w:val="22"/>
        </w:rPr>
        <w:t>内閣府が</w:t>
      </w:r>
      <w:r w:rsidR="000E0B9A" w:rsidRPr="001A0C3D">
        <w:rPr>
          <w:rFonts w:ascii="ＭＳ 明朝" w:eastAsia="ＭＳ 明朝" w:hAnsi="ＭＳ 明朝" w:cs="ＭＳ Ｐゴシック"/>
          <w:color w:val="000000" w:themeColor="text1"/>
          <w:kern w:val="0"/>
          <w:sz w:val="22"/>
        </w:rPr>
        <w:t>負担</w:t>
      </w:r>
      <w:r w:rsidR="000E0B9A" w:rsidRPr="001A0C3D">
        <w:rPr>
          <w:rFonts w:ascii="ＭＳ 明朝" w:eastAsia="ＭＳ 明朝" w:hAnsi="ＭＳ 明朝" w:cs="ＭＳ Ｐゴシック" w:hint="eastAsia"/>
          <w:color w:val="000000" w:themeColor="text1"/>
          <w:kern w:val="0"/>
          <w:sz w:val="22"/>
        </w:rPr>
        <w:t>します。</w:t>
      </w:r>
    </w:p>
    <w:p w14:paraId="4EB8F2B4" w14:textId="2843C1F4" w:rsidR="000E0B9A" w:rsidRDefault="000E0B9A" w:rsidP="00801748">
      <w:pPr>
        <w:widowControl/>
        <w:ind w:firstLineChars="100" w:firstLine="220"/>
        <w:rPr>
          <w:rFonts w:ascii="ＭＳ 明朝" w:eastAsia="ＭＳ 明朝" w:hAnsi="ＭＳ 明朝" w:cs="ＭＳ Ｐゴシック"/>
          <w:color w:val="000000" w:themeColor="text1"/>
          <w:kern w:val="0"/>
          <w:sz w:val="22"/>
        </w:rPr>
      </w:pPr>
    </w:p>
    <w:p w14:paraId="4D50CF9A" w14:textId="1C572B44" w:rsidR="000E0B9A" w:rsidRPr="001A0C3D" w:rsidRDefault="000E0B9A" w:rsidP="000E0B9A">
      <w:pPr>
        <w:widowControl/>
        <w:rPr>
          <w:rFonts w:ascii="ＭＳ 明朝" w:eastAsia="ＭＳ 明朝" w:hAnsi="ＭＳ 明朝" w:cs="ＭＳ Ｐゴシック"/>
          <w:b/>
          <w:bCs/>
          <w:kern w:val="0"/>
          <w:sz w:val="22"/>
        </w:rPr>
      </w:pPr>
      <w:r w:rsidRPr="001A0C3D">
        <w:rPr>
          <w:rFonts w:ascii="ＭＳ 明朝" w:eastAsia="ＭＳ 明朝" w:hAnsi="ＭＳ 明朝" w:cs="ＭＳ Ｐゴシック" w:hint="eastAsia"/>
          <w:b/>
          <w:bCs/>
          <w:kern w:val="0"/>
          <w:sz w:val="22"/>
        </w:rPr>
        <w:t>第1</w:t>
      </w:r>
      <w:r w:rsidR="0093446F">
        <w:rPr>
          <w:rFonts w:ascii="ＭＳ 明朝" w:eastAsia="ＭＳ 明朝" w:hAnsi="ＭＳ 明朝" w:cs="ＭＳ Ｐゴシック"/>
          <w:b/>
          <w:bCs/>
          <w:kern w:val="0"/>
          <w:sz w:val="22"/>
        </w:rPr>
        <w:t>0</w:t>
      </w:r>
      <w:r w:rsidRPr="001A0C3D">
        <w:rPr>
          <w:rFonts w:ascii="ＭＳ 明朝" w:eastAsia="ＭＳ 明朝" w:hAnsi="ＭＳ 明朝" w:cs="ＭＳ Ｐゴシック" w:hint="eastAsia"/>
          <w:b/>
          <w:bCs/>
          <w:kern w:val="0"/>
          <w:sz w:val="22"/>
        </w:rPr>
        <w:t>条 外部サーバが提供するサービス</w:t>
      </w:r>
    </w:p>
    <w:p w14:paraId="4A7469F5" w14:textId="5C4EF329" w:rsidR="000E0B9A" w:rsidRPr="000E0B9A" w:rsidRDefault="000E0B9A" w:rsidP="000E0B9A">
      <w:pPr>
        <w:widowControl/>
        <w:rPr>
          <w:rFonts w:ascii="ＭＳ 明朝" w:eastAsia="ＭＳ 明朝" w:hAnsi="ＭＳ 明朝" w:cs="ＭＳ Ｐゴシック"/>
          <w:color w:val="000000" w:themeColor="text1"/>
          <w:kern w:val="0"/>
          <w:sz w:val="22"/>
        </w:rPr>
      </w:pPr>
      <w:r w:rsidRPr="001A0C3D">
        <w:rPr>
          <w:rFonts w:ascii="ＭＳ 明朝" w:eastAsia="ＭＳ 明朝" w:hAnsi="ＭＳ 明朝" w:cs="ＭＳ Ｐゴシック" w:hint="eastAsia"/>
          <w:color w:val="000000" w:themeColor="text1"/>
          <w:kern w:val="0"/>
          <w:sz w:val="22"/>
        </w:rPr>
        <w:t xml:space="preserve">　本実証事業による衛星安否確認サービスの拡張機能を提供するサーバ（以下外部サーバ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0A8B94F2" w:rsidR="00CC360B" w:rsidRDefault="00934050" w:rsidP="006E7386">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b/>
          <w:bCs/>
          <w:kern w:val="0"/>
          <w:sz w:val="22"/>
        </w:rPr>
        <w:t>第</w:t>
      </w:r>
      <w:r w:rsidR="006E7386">
        <w:rPr>
          <w:rFonts w:ascii="ＭＳ 明朝" w:eastAsia="ＭＳ 明朝" w:hAnsi="ＭＳ 明朝" w:cs="ＭＳ Ｐゴシック" w:hint="eastAsia"/>
          <w:b/>
          <w:bCs/>
          <w:kern w:val="0"/>
          <w:sz w:val="22"/>
        </w:rPr>
        <w:t>1</w:t>
      </w:r>
      <w:r w:rsidR="0093446F">
        <w:rPr>
          <w:rFonts w:ascii="ＭＳ 明朝" w:eastAsia="ＭＳ 明朝" w:hAnsi="ＭＳ 明朝" w:cs="ＭＳ Ｐゴシック"/>
          <w:b/>
          <w:bCs/>
          <w:kern w:val="0"/>
          <w:sz w:val="22"/>
        </w:rPr>
        <w:t>1</w:t>
      </w:r>
      <w:r w:rsidRPr="00FD42F9">
        <w:rPr>
          <w:rFonts w:ascii="ＭＳ 明朝" w:eastAsia="ＭＳ 明朝" w:hAnsi="ＭＳ 明朝" w:cs="ＭＳ Ｐゴシック" w:hint="eastAsia"/>
          <w:b/>
          <w:bCs/>
          <w:kern w:val="0"/>
          <w:sz w:val="22"/>
        </w:rPr>
        <w:t>条</w:t>
      </w:r>
      <w:r w:rsidR="00E821FF" w:rsidRPr="00FD42F9">
        <w:rPr>
          <w:rFonts w:ascii="ＭＳ 明朝" w:eastAsia="ＭＳ 明朝" w:hAnsi="ＭＳ 明朝" w:cs="ＭＳ Ｐゴシック" w:hint="eastAsia"/>
          <w:b/>
          <w:bCs/>
          <w:kern w:val="0"/>
          <w:sz w:val="22"/>
        </w:rPr>
        <w:t xml:space="preserve"> </w:t>
      </w:r>
      <w:r w:rsidRPr="00FD42F9">
        <w:rPr>
          <w:rFonts w:ascii="ＭＳ 明朝" w:eastAsia="ＭＳ 明朝" w:hAnsi="ＭＳ 明朝" w:cs="ＭＳ Ｐゴシック" w:hint="eastAsia"/>
          <w:b/>
          <w:bCs/>
          <w:kern w:val="0"/>
          <w:sz w:val="22"/>
        </w:rPr>
        <w:t>お問い合わせ</w:t>
      </w:r>
      <w:r w:rsidRPr="00FD42F9">
        <w:rPr>
          <w:rFonts w:ascii="ＭＳ 明朝" w:eastAsia="ＭＳ 明朝" w:hAnsi="ＭＳ 明朝" w:cs="ＭＳ Ｐゴシック" w:hint="eastAsia"/>
          <w:kern w:val="0"/>
          <w:sz w:val="22"/>
        </w:rPr>
        <w:br/>
      </w:r>
      <w:r w:rsidR="005D2A33">
        <w:rPr>
          <w:rFonts w:ascii="ＭＳ 明朝" w:eastAsia="ＭＳ 明朝" w:hAnsi="ＭＳ 明朝" w:cs="ＭＳ Ｐゴシック" w:hint="eastAsia"/>
          <w:kern w:val="0"/>
          <w:sz w:val="22"/>
        </w:rPr>
        <w:t xml:space="preserve">　</w:t>
      </w:r>
      <w:r w:rsidR="00023DE0" w:rsidRPr="00FD42F9">
        <w:rPr>
          <w:rFonts w:ascii="ＭＳ 明朝" w:eastAsia="ＭＳ 明朝" w:hAnsi="ＭＳ 明朝" w:cs="ＭＳ Ｐゴシック" w:hint="eastAsia"/>
          <w:kern w:val="0"/>
          <w:sz w:val="22"/>
        </w:rPr>
        <w:t>本端末</w:t>
      </w:r>
      <w:r w:rsidRPr="00FD42F9">
        <w:rPr>
          <w:rFonts w:ascii="ＭＳ 明朝" w:eastAsia="ＭＳ 明朝" w:hAnsi="ＭＳ 明朝" w:cs="ＭＳ Ｐゴシック" w:hint="eastAsia"/>
          <w:kern w:val="0"/>
          <w:sz w:val="22"/>
        </w:rPr>
        <w:t>に関するご</w:t>
      </w:r>
      <w:r w:rsidR="00023DE0" w:rsidRPr="00FD42F9">
        <w:rPr>
          <w:rFonts w:ascii="ＭＳ 明朝" w:eastAsia="ＭＳ 明朝" w:hAnsi="ＭＳ 明朝" w:cs="ＭＳ Ｐゴシック" w:hint="eastAsia"/>
          <w:kern w:val="0"/>
          <w:sz w:val="22"/>
        </w:rPr>
        <w:t>お問い合わせは</w:t>
      </w:r>
      <w:r w:rsidRPr="00FD42F9">
        <w:rPr>
          <w:rFonts w:ascii="ＭＳ 明朝" w:eastAsia="ＭＳ 明朝" w:hAnsi="ＭＳ 明朝" w:cs="ＭＳ Ｐゴシック" w:hint="eastAsia"/>
          <w:kern w:val="0"/>
          <w:sz w:val="22"/>
        </w:rPr>
        <w:t>、</w:t>
      </w:r>
      <w:r w:rsidR="00A1070E" w:rsidRPr="00A1070E">
        <w:rPr>
          <w:rFonts w:ascii="ＭＳ 明朝" w:eastAsia="ＭＳ 明朝" w:hAnsi="ＭＳ 明朝" w:cs="ＭＳ Ｐゴシック"/>
          <w:kern w:val="0"/>
          <w:sz w:val="22"/>
        </w:rPr>
        <w:t>support@qanpi-demo.jp.nec.com</w:t>
      </w:r>
      <w:r w:rsidRPr="00FD42F9">
        <w:rPr>
          <w:rFonts w:ascii="ＭＳ 明朝" w:eastAsia="ＭＳ 明朝" w:hAnsi="ＭＳ 明朝" w:cs="ＭＳ Ｐゴシック" w:hint="eastAsia"/>
          <w:kern w:val="0"/>
          <w:sz w:val="22"/>
        </w:rPr>
        <w:t xml:space="preserve"> まで</w:t>
      </w:r>
      <w:r w:rsidR="00023DE0" w:rsidRPr="00FD42F9">
        <w:rPr>
          <w:rFonts w:ascii="ＭＳ 明朝" w:eastAsia="ＭＳ 明朝" w:hAnsi="ＭＳ 明朝" w:cs="ＭＳ Ｐゴシック" w:hint="eastAsia"/>
          <w:kern w:val="0"/>
          <w:sz w:val="22"/>
        </w:rPr>
        <w:t>ご連絡ください</w:t>
      </w:r>
      <w:r w:rsidRPr="00FD42F9">
        <w:rPr>
          <w:rFonts w:ascii="ＭＳ 明朝" w:eastAsia="ＭＳ 明朝" w:hAnsi="ＭＳ 明朝" w:cs="ＭＳ Ｐゴシック" w:hint="eastAsia"/>
          <w:kern w:val="0"/>
          <w:sz w:val="22"/>
        </w:rPr>
        <w:t>。</w:t>
      </w:r>
    </w:p>
    <w:p w14:paraId="04C66BFF" w14:textId="77777777" w:rsidR="00325AF6" w:rsidRPr="00FD42F9" w:rsidRDefault="00325AF6" w:rsidP="00023DE0">
      <w:pPr>
        <w:widowControl/>
        <w:rPr>
          <w:rFonts w:ascii="ＭＳ 明朝" w:eastAsia="ＭＳ 明朝" w:hAnsi="ＭＳ 明朝"/>
        </w:rPr>
      </w:pPr>
    </w:p>
    <w:sectPr w:rsidR="00325AF6" w:rsidRPr="00FD42F9"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82B8" w14:textId="77777777" w:rsidR="00C138F1" w:rsidRDefault="00C138F1" w:rsidP="00FE4A86">
      <w:r>
        <w:separator/>
      </w:r>
    </w:p>
  </w:endnote>
  <w:endnote w:type="continuationSeparator" w:id="0">
    <w:p w14:paraId="510C2B7F" w14:textId="77777777" w:rsidR="00C138F1" w:rsidRDefault="00C138F1"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A0C2" w14:textId="77777777" w:rsidR="00C138F1" w:rsidRDefault="00C138F1" w:rsidP="00FE4A86">
      <w:r>
        <w:separator/>
      </w:r>
    </w:p>
  </w:footnote>
  <w:footnote w:type="continuationSeparator" w:id="0">
    <w:p w14:paraId="033CE327" w14:textId="77777777" w:rsidR="00C138F1" w:rsidRDefault="00C138F1"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16CF28E4" w:rsidR="008E743E" w:rsidRPr="00EF35C1" w:rsidRDefault="0099347A"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0004CDC">
              <wp:simplePos x="0" y="0"/>
              <wp:positionH relativeFrom="column">
                <wp:posOffset>3199257</wp:posOffset>
              </wp:positionH>
              <wp:positionV relativeFrom="paragraph">
                <wp:posOffset>108839</wp:posOffset>
              </wp:positionV>
              <wp:extent cx="2646426" cy="265176"/>
              <wp:effectExtent l="0" t="0" r="20955"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426" cy="265176"/>
                      </a:xfrm>
                      <a:prstGeom prst="rect">
                        <a:avLst/>
                      </a:prstGeom>
                      <a:solidFill>
                        <a:srgbClr val="FFFFFF"/>
                      </a:solidFill>
                      <a:ln w="12700">
                        <a:solidFill>
                          <a:srgbClr val="000000"/>
                        </a:solidFill>
                        <a:miter lim="800000"/>
                        <a:headEnd/>
                        <a:tailEnd/>
                      </a:ln>
                    </wps:spPr>
                    <wps:txbx>
                      <w:txbxContent>
                        <w:p w14:paraId="052DD069" w14:textId="0E1610CE"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51.9pt;margin-top:8.55pt;width:208.4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" strokeweight="1pt">
              <v:textbox inset="5.85pt,.7pt,5.85pt,.7pt">
                <w:txbxContent>
                  <w:p w14:paraId="052DD069" w14:textId="0E1610CE"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2071C"/>
    <w:rsid w:val="00023DE0"/>
    <w:rsid w:val="0002695F"/>
    <w:rsid w:val="00034F50"/>
    <w:rsid w:val="00040253"/>
    <w:rsid w:val="00044828"/>
    <w:rsid w:val="00063200"/>
    <w:rsid w:val="00072ACF"/>
    <w:rsid w:val="00072FA4"/>
    <w:rsid w:val="000A22F5"/>
    <w:rsid w:val="000A356C"/>
    <w:rsid w:val="000B13D7"/>
    <w:rsid w:val="000B5598"/>
    <w:rsid w:val="000C4476"/>
    <w:rsid w:val="000E0B9A"/>
    <w:rsid w:val="000F4B9A"/>
    <w:rsid w:val="00103E6B"/>
    <w:rsid w:val="00122331"/>
    <w:rsid w:val="00126CE9"/>
    <w:rsid w:val="0014433F"/>
    <w:rsid w:val="001444FF"/>
    <w:rsid w:val="00147F13"/>
    <w:rsid w:val="001509AE"/>
    <w:rsid w:val="0016033F"/>
    <w:rsid w:val="00161D73"/>
    <w:rsid w:val="00190CDD"/>
    <w:rsid w:val="001B110C"/>
    <w:rsid w:val="00201182"/>
    <w:rsid w:val="00214725"/>
    <w:rsid w:val="002449A5"/>
    <w:rsid w:val="00247E8F"/>
    <w:rsid w:val="00256C63"/>
    <w:rsid w:val="002C4EF3"/>
    <w:rsid w:val="0032029E"/>
    <w:rsid w:val="00322FA3"/>
    <w:rsid w:val="00325AF6"/>
    <w:rsid w:val="00344A44"/>
    <w:rsid w:val="00344F80"/>
    <w:rsid w:val="00355D80"/>
    <w:rsid w:val="003778D3"/>
    <w:rsid w:val="00381273"/>
    <w:rsid w:val="003A21D2"/>
    <w:rsid w:val="003A3AA3"/>
    <w:rsid w:val="003A3D33"/>
    <w:rsid w:val="003B5555"/>
    <w:rsid w:val="003C413B"/>
    <w:rsid w:val="003D017E"/>
    <w:rsid w:val="003F5E72"/>
    <w:rsid w:val="00401B13"/>
    <w:rsid w:val="00440D11"/>
    <w:rsid w:val="0045065E"/>
    <w:rsid w:val="00452198"/>
    <w:rsid w:val="00494BEF"/>
    <w:rsid w:val="0049570F"/>
    <w:rsid w:val="004A079E"/>
    <w:rsid w:val="004A5480"/>
    <w:rsid w:val="004B1236"/>
    <w:rsid w:val="004B3159"/>
    <w:rsid w:val="004D502E"/>
    <w:rsid w:val="004E58C4"/>
    <w:rsid w:val="004F0888"/>
    <w:rsid w:val="004F212F"/>
    <w:rsid w:val="00505D9C"/>
    <w:rsid w:val="00507564"/>
    <w:rsid w:val="0051304A"/>
    <w:rsid w:val="00544DE5"/>
    <w:rsid w:val="00546E62"/>
    <w:rsid w:val="005478F5"/>
    <w:rsid w:val="00555263"/>
    <w:rsid w:val="005576EC"/>
    <w:rsid w:val="005613C9"/>
    <w:rsid w:val="005726F5"/>
    <w:rsid w:val="005864D0"/>
    <w:rsid w:val="005A5C05"/>
    <w:rsid w:val="005D2A33"/>
    <w:rsid w:val="00606ABC"/>
    <w:rsid w:val="006178C1"/>
    <w:rsid w:val="00621802"/>
    <w:rsid w:val="00632711"/>
    <w:rsid w:val="00644167"/>
    <w:rsid w:val="006C5AD8"/>
    <w:rsid w:val="006E7386"/>
    <w:rsid w:val="00700E61"/>
    <w:rsid w:val="00733FC6"/>
    <w:rsid w:val="0074639A"/>
    <w:rsid w:val="00757191"/>
    <w:rsid w:val="007750D3"/>
    <w:rsid w:val="007B24CD"/>
    <w:rsid w:val="007C23F1"/>
    <w:rsid w:val="007C741C"/>
    <w:rsid w:val="007D0AC7"/>
    <w:rsid w:val="007D0C45"/>
    <w:rsid w:val="007E22F8"/>
    <w:rsid w:val="00800ECC"/>
    <w:rsid w:val="00801748"/>
    <w:rsid w:val="008048F8"/>
    <w:rsid w:val="00822655"/>
    <w:rsid w:val="00834772"/>
    <w:rsid w:val="008537D7"/>
    <w:rsid w:val="008702CC"/>
    <w:rsid w:val="00886E1F"/>
    <w:rsid w:val="008A1817"/>
    <w:rsid w:val="008A50A1"/>
    <w:rsid w:val="008A59BD"/>
    <w:rsid w:val="008B086B"/>
    <w:rsid w:val="008B6BB1"/>
    <w:rsid w:val="008D0CCA"/>
    <w:rsid w:val="008E1CB0"/>
    <w:rsid w:val="008E2931"/>
    <w:rsid w:val="008E743E"/>
    <w:rsid w:val="00926B77"/>
    <w:rsid w:val="00930C6A"/>
    <w:rsid w:val="00932D63"/>
    <w:rsid w:val="009338FD"/>
    <w:rsid w:val="00934050"/>
    <w:rsid w:val="009342D9"/>
    <w:rsid w:val="0093446F"/>
    <w:rsid w:val="0095166D"/>
    <w:rsid w:val="00970D3B"/>
    <w:rsid w:val="0099347A"/>
    <w:rsid w:val="009A4FB3"/>
    <w:rsid w:val="009A582A"/>
    <w:rsid w:val="009B0ABD"/>
    <w:rsid w:val="009B2A0D"/>
    <w:rsid w:val="009E54A6"/>
    <w:rsid w:val="00A1070E"/>
    <w:rsid w:val="00A155EA"/>
    <w:rsid w:val="00A21763"/>
    <w:rsid w:val="00A27C04"/>
    <w:rsid w:val="00A712BE"/>
    <w:rsid w:val="00A7768A"/>
    <w:rsid w:val="00A81CDA"/>
    <w:rsid w:val="00A84663"/>
    <w:rsid w:val="00AD7B20"/>
    <w:rsid w:val="00B31D47"/>
    <w:rsid w:val="00B57573"/>
    <w:rsid w:val="00B578CB"/>
    <w:rsid w:val="00B60D9B"/>
    <w:rsid w:val="00B95E6A"/>
    <w:rsid w:val="00BA067D"/>
    <w:rsid w:val="00BB0356"/>
    <w:rsid w:val="00BC3BD5"/>
    <w:rsid w:val="00BD25D3"/>
    <w:rsid w:val="00BF2428"/>
    <w:rsid w:val="00C13433"/>
    <w:rsid w:val="00C138F1"/>
    <w:rsid w:val="00C140CD"/>
    <w:rsid w:val="00C24449"/>
    <w:rsid w:val="00C312A0"/>
    <w:rsid w:val="00C33975"/>
    <w:rsid w:val="00C35F94"/>
    <w:rsid w:val="00C44C9B"/>
    <w:rsid w:val="00C46333"/>
    <w:rsid w:val="00C63E66"/>
    <w:rsid w:val="00C81D61"/>
    <w:rsid w:val="00C876B1"/>
    <w:rsid w:val="00C921CB"/>
    <w:rsid w:val="00CA4510"/>
    <w:rsid w:val="00CB0E74"/>
    <w:rsid w:val="00CC360B"/>
    <w:rsid w:val="00CC3FA2"/>
    <w:rsid w:val="00CD0125"/>
    <w:rsid w:val="00CD043F"/>
    <w:rsid w:val="00CD6CC9"/>
    <w:rsid w:val="00CF02FF"/>
    <w:rsid w:val="00D02FBA"/>
    <w:rsid w:val="00D031D9"/>
    <w:rsid w:val="00D04EBD"/>
    <w:rsid w:val="00D30E80"/>
    <w:rsid w:val="00D5659B"/>
    <w:rsid w:val="00D715DF"/>
    <w:rsid w:val="00D730DB"/>
    <w:rsid w:val="00D91846"/>
    <w:rsid w:val="00D94CAF"/>
    <w:rsid w:val="00DA30B0"/>
    <w:rsid w:val="00DC2710"/>
    <w:rsid w:val="00DC7EA0"/>
    <w:rsid w:val="00DE01DC"/>
    <w:rsid w:val="00DE323A"/>
    <w:rsid w:val="00E03F7A"/>
    <w:rsid w:val="00E113F1"/>
    <w:rsid w:val="00E13F95"/>
    <w:rsid w:val="00E24882"/>
    <w:rsid w:val="00E27EE0"/>
    <w:rsid w:val="00E37709"/>
    <w:rsid w:val="00E37B85"/>
    <w:rsid w:val="00E5381D"/>
    <w:rsid w:val="00E55CB7"/>
    <w:rsid w:val="00E72E54"/>
    <w:rsid w:val="00E7693C"/>
    <w:rsid w:val="00E821FF"/>
    <w:rsid w:val="00E93194"/>
    <w:rsid w:val="00EA10D6"/>
    <w:rsid w:val="00EC29F8"/>
    <w:rsid w:val="00ED2C31"/>
    <w:rsid w:val="00EE7125"/>
    <w:rsid w:val="00EF0857"/>
    <w:rsid w:val="00EF35C1"/>
    <w:rsid w:val="00F161E9"/>
    <w:rsid w:val="00F21322"/>
    <w:rsid w:val="00F25213"/>
    <w:rsid w:val="00F301C0"/>
    <w:rsid w:val="00F347BF"/>
    <w:rsid w:val="00F51300"/>
    <w:rsid w:val="00F52E88"/>
    <w:rsid w:val="00F6575F"/>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1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2022-01-24T07:39:00Z</dcterms:created>
  <dcterms:modified xsi:type="dcterms:W3CDTF">2022-01-24T07:39:00Z</dcterms:modified>
</cp:coreProperties>
</file>